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A74" w:rsidRDefault="00014E59" w:rsidP="00790455">
      <w:pPr>
        <w:spacing w:line="360" w:lineRule="auto"/>
        <w:jc w:val="center"/>
        <w:rPr>
          <w:rFonts w:ascii="黑体" w:eastAsia="黑体" w:hAnsi="黑体" w:hint="eastAsia"/>
          <w:b/>
          <w:color w:val="000000" w:themeColor="text1"/>
          <w:sz w:val="36"/>
          <w:szCs w:val="32"/>
        </w:rPr>
      </w:pPr>
      <w:r>
        <w:rPr>
          <w:rFonts w:ascii="黑体" w:eastAsia="黑体" w:hAnsi="黑体" w:hint="eastAsia"/>
          <w:b/>
          <w:color w:val="000000" w:themeColor="text1"/>
          <w:sz w:val="36"/>
          <w:szCs w:val="32"/>
        </w:rPr>
        <w:t>XX</w:t>
      </w:r>
      <w:r w:rsidR="00090C7B" w:rsidRPr="00C6697C">
        <w:rPr>
          <w:rFonts w:ascii="黑体" w:eastAsia="黑体" w:hAnsi="黑体" w:hint="eastAsia"/>
          <w:b/>
          <w:color w:val="000000" w:themeColor="text1"/>
          <w:sz w:val="36"/>
          <w:szCs w:val="32"/>
        </w:rPr>
        <w:t>学院本科生毕业论文工作实施</w:t>
      </w:r>
      <w:r w:rsidR="009F721F" w:rsidRPr="00C6697C">
        <w:rPr>
          <w:rFonts w:ascii="黑体" w:eastAsia="黑体" w:hAnsi="黑体" w:hint="eastAsia"/>
          <w:b/>
          <w:color w:val="000000" w:themeColor="text1"/>
          <w:sz w:val="36"/>
          <w:szCs w:val="32"/>
        </w:rPr>
        <w:t>细则</w:t>
      </w:r>
    </w:p>
    <w:p w:rsidR="008973FD" w:rsidRPr="008973FD" w:rsidRDefault="008973FD" w:rsidP="00790455">
      <w:pPr>
        <w:spacing w:line="360" w:lineRule="auto"/>
        <w:jc w:val="center"/>
        <w:rPr>
          <w:rFonts w:ascii="黑体" w:eastAsia="黑体" w:hAnsi="黑体"/>
          <w:color w:val="000000" w:themeColor="text1"/>
          <w:sz w:val="36"/>
          <w:szCs w:val="32"/>
        </w:rPr>
      </w:pPr>
      <w:r w:rsidRPr="008973FD">
        <w:rPr>
          <w:rFonts w:ascii="黑体" w:eastAsia="黑体" w:hAnsi="黑体" w:hint="eastAsia"/>
          <w:color w:val="000000" w:themeColor="text1"/>
          <w:sz w:val="36"/>
          <w:szCs w:val="32"/>
        </w:rPr>
        <w:t>（仅供参考）</w:t>
      </w:r>
    </w:p>
    <w:p w:rsidR="00090C7B" w:rsidRPr="00C6697C" w:rsidRDefault="00090C7B"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为加强本科生毕业论文规范化管理，不断提高</w:t>
      </w:r>
      <w:r w:rsidR="009F721F" w:rsidRPr="00C6697C">
        <w:rPr>
          <w:rFonts w:ascii="宋体" w:eastAsia="宋体" w:hAnsi="宋体" w:hint="eastAsia"/>
          <w:color w:val="000000" w:themeColor="text1"/>
          <w:sz w:val="24"/>
          <w:szCs w:val="24"/>
        </w:rPr>
        <w:t>我院学生</w:t>
      </w:r>
      <w:r w:rsidRPr="00C6697C">
        <w:rPr>
          <w:rFonts w:ascii="宋体" w:eastAsia="宋体" w:hAnsi="宋体" w:hint="eastAsia"/>
          <w:color w:val="000000" w:themeColor="text1"/>
          <w:sz w:val="24"/>
          <w:szCs w:val="24"/>
        </w:rPr>
        <w:t>毕业论文质量，</w:t>
      </w:r>
      <w:r w:rsidR="009F721F" w:rsidRPr="00C6697C">
        <w:rPr>
          <w:rFonts w:ascii="宋体" w:eastAsia="宋体" w:hAnsi="宋体" w:hint="eastAsia"/>
          <w:color w:val="000000" w:themeColor="text1"/>
          <w:sz w:val="24"/>
          <w:szCs w:val="24"/>
        </w:rPr>
        <w:t>根据《浙江大学本科生毕业论文（设计）工作实施意见》</w:t>
      </w:r>
      <w:r w:rsidR="00C2690D" w:rsidRPr="00C6697C">
        <w:rPr>
          <w:rFonts w:ascii="宋体" w:eastAsia="宋体" w:hAnsi="宋体" w:hint="eastAsia"/>
          <w:color w:val="000000" w:themeColor="text1"/>
          <w:sz w:val="24"/>
          <w:szCs w:val="24"/>
        </w:rPr>
        <w:t>（浙大发本[2018]3号）</w:t>
      </w:r>
      <w:r w:rsidRPr="00C6697C">
        <w:rPr>
          <w:rFonts w:ascii="宋体" w:eastAsia="宋体" w:hAnsi="宋体" w:hint="eastAsia"/>
          <w:color w:val="000000" w:themeColor="text1"/>
          <w:sz w:val="24"/>
          <w:szCs w:val="24"/>
        </w:rPr>
        <w:t>制定本实施</w:t>
      </w:r>
      <w:r w:rsidR="009F721F" w:rsidRPr="00C6697C">
        <w:rPr>
          <w:rFonts w:ascii="宋体" w:eastAsia="宋体" w:hAnsi="宋体" w:hint="eastAsia"/>
          <w:color w:val="000000" w:themeColor="text1"/>
          <w:sz w:val="24"/>
          <w:szCs w:val="24"/>
        </w:rPr>
        <w:t>细则</w:t>
      </w:r>
      <w:r w:rsidRPr="00C6697C">
        <w:rPr>
          <w:rFonts w:ascii="宋体" w:eastAsia="宋体" w:hAnsi="宋体" w:hint="eastAsia"/>
          <w:color w:val="000000" w:themeColor="text1"/>
          <w:sz w:val="24"/>
          <w:szCs w:val="24"/>
        </w:rPr>
        <w:t>。</w:t>
      </w:r>
      <w:r w:rsidR="009F721F" w:rsidRPr="00C6697C">
        <w:rPr>
          <w:rFonts w:ascii="宋体" w:eastAsia="宋体" w:hAnsi="宋体" w:hint="eastAsia"/>
          <w:color w:val="000000" w:themeColor="text1"/>
          <w:sz w:val="24"/>
          <w:szCs w:val="24"/>
        </w:rPr>
        <w:t>请各专业系、</w:t>
      </w:r>
      <w:r w:rsidR="00607E74" w:rsidRPr="00C6697C">
        <w:rPr>
          <w:rFonts w:ascii="宋体" w:eastAsia="宋体" w:hAnsi="宋体" w:hint="eastAsia"/>
          <w:color w:val="000000" w:themeColor="text1"/>
          <w:sz w:val="24"/>
          <w:szCs w:val="24"/>
        </w:rPr>
        <w:t>指导</w:t>
      </w:r>
      <w:r w:rsidR="009F721F" w:rsidRPr="00C6697C">
        <w:rPr>
          <w:rFonts w:ascii="宋体" w:eastAsia="宋体" w:hAnsi="宋体" w:hint="eastAsia"/>
          <w:color w:val="000000" w:themeColor="text1"/>
          <w:sz w:val="24"/>
          <w:szCs w:val="24"/>
        </w:rPr>
        <w:t>教师、本科生遵照执行。</w:t>
      </w:r>
    </w:p>
    <w:p w:rsidR="00020878" w:rsidRPr="00C6697C" w:rsidRDefault="00090C7B"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一、</w:t>
      </w:r>
      <w:r w:rsidR="00103466" w:rsidRPr="00C6697C">
        <w:rPr>
          <w:rFonts w:ascii="宋体" w:eastAsia="宋体" w:hAnsi="宋体" w:hint="eastAsia"/>
          <w:b/>
          <w:color w:val="000000" w:themeColor="text1"/>
          <w:sz w:val="28"/>
          <w:szCs w:val="28"/>
        </w:rPr>
        <w:t>组织机构</w:t>
      </w:r>
    </w:p>
    <w:p w:rsidR="00103466" w:rsidRPr="00C6697C" w:rsidRDefault="00103466" w:rsidP="004D2DBA">
      <w:pPr>
        <w:adjustRightInd w:val="0"/>
        <w:snapToGrid w:val="0"/>
        <w:spacing w:line="360" w:lineRule="auto"/>
        <w:ind w:firstLine="480"/>
        <w:rPr>
          <w:rFonts w:ascii="宋体" w:hAnsi="宋体"/>
          <w:color w:val="000000" w:themeColor="text1"/>
          <w:sz w:val="24"/>
        </w:rPr>
      </w:pPr>
      <w:r w:rsidRPr="00C6697C">
        <w:rPr>
          <w:rFonts w:ascii="宋体" w:eastAsia="宋体" w:hAnsi="宋体" w:hint="eastAsia"/>
          <w:color w:val="000000" w:themeColor="text1"/>
          <w:sz w:val="24"/>
          <w:szCs w:val="24"/>
        </w:rPr>
        <w:t>学院成立本科生毕业论文工作小组。</w:t>
      </w:r>
      <w:r w:rsidRPr="00C6697C">
        <w:rPr>
          <w:rFonts w:ascii="宋体" w:hAnsi="宋体" w:hint="eastAsia"/>
          <w:color w:val="000000" w:themeColor="text1"/>
          <w:sz w:val="24"/>
        </w:rPr>
        <w:t>由分管本科教学副院长、分管本科生思政工作党委副书记任组长，成员包括各系系主任、本科生</w:t>
      </w:r>
      <w:r w:rsidR="002D2C4B" w:rsidRPr="00C6697C">
        <w:rPr>
          <w:rFonts w:ascii="宋体" w:hAnsi="宋体" w:hint="eastAsia"/>
          <w:color w:val="000000" w:themeColor="text1"/>
          <w:sz w:val="24"/>
        </w:rPr>
        <w:t>教学</w:t>
      </w:r>
      <w:r w:rsidRPr="00C6697C">
        <w:rPr>
          <w:rFonts w:ascii="宋体" w:hAnsi="宋体" w:hint="eastAsia"/>
          <w:color w:val="000000" w:themeColor="text1"/>
          <w:sz w:val="24"/>
        </w:rPr>
        <w:t>管理办公室主任、团委书记。</w:t>
      </w:r>
    </w:p>
    <w:p w:rsidR="00F04FF0" w:rsidRPr="00C6697C" w:rsidRDefault="00DC367D" w:rsidP="004D2DBA">
      <w:pPr>
        <w:adjustRightInd w:val="0"/>
        <w:snapToGrid w:val="0"/>
        <w:spacing w:line="360" w:lineRule="auto"/>
        <w:ind w:firstLine="480"/>
        <w:rPr>
          <w:rFonts w:ascii="宋体" w:hAnsi="宋体"/>
          <w:color w:val="000000" w:themeColor="text1"/>
          <w:sz w:val="24"/>
        </w:rPr>
      </w:pPr>
      <w:r w:rsidRPr="00C6697C">
        <w:rPr>
          <w:rFonts w:ascii="宋体" w:hAnsi="宋体" w:hint="eastAsia"/>
          <w:color w:val="000000" w:themeColor="text1"/>
          <w:sz w:val="24"/>
        </w:rPr>
        <w:t>学院</w:t>
      </w:r>
      <w:r w:rsidR="007963D9" w:rsidRPr="00C6697C">
        <w:rPr>
          <w:rFonts w:ascii="宋体" w:hAnsi="宋体" w:hint="eastAsia"/>
          <w:color w:val="000000" w:themeColor="text1"/>
          <w:sz w:val="24"/>
        </w:rPr>
        <w:t>成立</w:t>
      </w:r>
      <w:r w:rsidRPr="00C6697C">
        <w:rPr>
          <w:rFonts w:ascii="宋体" w:hAnsi="宋体" w:hint="eastAsia"/>
          <w:color w:val="000000" w:themeColor="text1"/>
          <w:sz w:val="24"/>
        </w:rPr>
        <w:t>本科生毕业论文答辩委员会。</w:t>
      </w:r>
      <w:r w:rsidR="002D2C4B" w:rsidRPr="00C6697C">
        <w:rPr>
          <w:rFonts w:ascii="宋体" w:hAnsi="宋体" w:hint="eastAsia"/>
          <w:color w:val="000000" w:themeColor="text1"/>
          <w:sz w:val="24"/>
        </w:rPr>
        <w:t>由分管本科教学副院长任组长，成员包括各系系主任、本科生教学管理办公室主任。毕业论文答辩委员会</w:t>
      </w:r>
      <w:r w:rsidR="00080F86" w:rsidRPr="00C6697C">
        <w:rPr>
          <w:rFonts w:ascii="宋体" w:hAnsi="宋体" w:hint="eastAsia"/>
          <w:color w:val="000000" w:themeColor="text1"/>
          <w:sz w:val="24"/>
        </w:rPr>
        <w:t>统领本科生开题答辩、毕业论文答辩工作。下设答辩组，由专业根据实际需要设置并报学院本科生教学管理办公室</w:t>
      </w:r>
      <w:r w:rsidR="00E53636" w:rsidRPr="00C6697C">
        <w:rPr>
          <w:rFonts w:ascii="宋体" w:hAnsi="宋体" w:hint="eastAsia"/>
          <w:color w:val="000000" w:themeColor="text1"/>
          <w:sz w:val="24"/>
        </w:rPr>
        <w:t>（下简称本科办）</w:t>
      </w:r>
      <w:r w:rsidR="00080F86" w:rsidRPr="00C6697C">
        <w:rPr>
          <w:rFonts w:ascii="宋体" w:hAnsi="宋体" w:hint="eastAsia"/>
          <w:color w:val="000000" w:themeColor="text1"/>
          <w:sz w:val="24"/>
        </w:rPr>
        <w:t>备案。</w:t>
      </w:r>
    </w:p>
    <w:p w:rsidR="0052573C" w:rsidRPr="00C6697C" w:rsidRDefault="00080F86" w:rsidP="004D2DBA">
      <w:pPr>
        <w:adjustRightInd w:val="0"/>
        <w:snapToGrid w:val="0"/>
        <w:spacing w:line="360" w:lineRule="auto"/>
        <w:ind w:firstLine="480"/>
        <w:rPr>
          <w:rFonts w:ascii="宋体" w:hAnsi="宋体"/>
          <w:color w:val="000000" w:themeColor="text1"/>
          <w:sz w:val="24"/>
        </w:rPr>
      </w:pPr>
      <w:r w:rsidRPr="00C6697C">
        <w:rPr>
          <w:rFonts w:ascii="宋体" w:hAnsi="宋体" w:hint="eastAsia"/>
          <w:color w:val="000000" w:themeColor="text1"/>
          <w:sz w:val="24"/>
        </w:rPr>
        <w:t>各专业系具体负责本专业本科生的毕业论文工作</w:t>
      </w:r>
      <w:r w:rsidR="00F04FF0" w:rsidRPr="00C6697C">
        <w:rPr>
          <w:rFonts w:ascii="宋体" w:hAnsi="宋体" w:hint="eastAsia"/>
          <w:color w:val="000000" w:themeColor="text1"/>
          <w:sz w:val="24"/>
        </w:rPr>
        <w:t>。每个专业选派1位教师、1～2位学生共同完成选题和指导教师确定，毕业论文资料收集、核对、上传检查，开题</w:t>
      </w:r>
      <w:r w:rsidR="0052573C" w:rsidRPr="00C6697C">
        <w:rPr>
          <w:rFonts w:ascii="宋体" w:hAnsi="宋体" w:hint="eastAsia"/>
          <w:color w:val="000000" w:themeColor="text1"/>
          <w:sz w:val="24"/>
        </w:rPr>
        <w:t>答辩</w:t>
      </w:r>
      <w:r w:rsidR="00F04FF0" w:rsidRPr="00C6697C">
        <w:rPr>
          <w:rFonts w:ascii="宋体" w:hAnsi="宋体" w:hint="eastAsia"/>
          <w:color w:val="000000" w:themeColor="text1"/>
          <w:sz w:val="24"/>
        </w:rPr>
        <w:t>和毕业论文送审、答辩安排，成绩评定和材料归档等等各项具体工作。</w:t>
      </w:r>
    </w:p>
    <w:p w:rsidR="00090C7B" w:rsidRPr="00C6697C" w:rsidRDefault="00080F86" w:rsidP="004D2DBA">
      <w:pPr>
        <w:adjustRightInd w:val="0"/>
        <w:snapToGrid w:val="0"/>
        <w:spacing w:line="360" w:lineRule="auto"/>
        <w:ind w:firstLine="480"/>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二、</w:t>
      </w:r>
      <w:r w:rsidR="00090C7B" w:rsidRPr="00C6697C">
        <w:rPr>
          <w:rFonts w:ascii="宋体" w:eastAsia="宋体" w:hAnsi="宋体" w:hint="eastAsia"/>
          <w:b/>
          <w:color w:val="000000" w:themeColor="text1"/>
          <w:sz w:val="28"/>
          <w:szCs w:val="28"/>
        </w:rPr>
        <w:t>主要环节</w:t>
      </w:r>
      <w:r w:rsidRPr="00C6697C">
        <w:rPr>
          <w:rFonts w:ascii="宋体" w:eastAsia="宋体" w:hAnsi="宋体" w:hint="eastAsia"/>
          <w:b/>
          <w:color w:val="000000" w:themeColor="text1"/>
          <w:sz w:val="28"/>
          <w:szCs w:val="28"/>
        </w:rPr>
        <w:t>及时间安排</w:t>
      </w:r>
    </w:p>
    <w:p w:rsidR="00090C7B" w:rsidRPr="00C6697C" w:rsidRDefault="00090C7B"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本科生毕业论文工作主要包括选题、开题、论文</w:t>
      </w:r>
      <w:r w:rsidR="007350AE" w:rsidRPr="00C6697C">
        <w:rPr>
          <w:rFonts w:ascii="宋体" w:eastAsia="宋体" w:hAnsi="宋体" w:hint="eastAsia"/>
          <w:color w:val="000000" w:themeColor="text1"/>
          <w:sz w:val="24"/>
          <w:szCs w:val="24"/>
        </w:rPr>
        <w:t>撰写</w:t>
      </w:r>
      <w:r w:rsidRPr="00C6697C">
        <w:rPr>
          <w:rFonts w:ascii="宋体" w:eastAsia="宋体" w:hAnsi="宋体" w:hint="eastAsia"/>
          <w:color w:val="000000" w:themeColor="text1"/>
          <w:sz w:val="24"/>
          <w:szCs w:val="24"/>
        </w:rPr>
        <w:t>、中期检查、论文答辩等五个环节。</w:t>
      </w:r>
    </w:p>
    <w:p w:rsidR="00F07202" w:rsidRPr="00C6697C" w:rsidRDefault="00F07202"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（一）选题</w:t>
      </w:r>
    </w:p>
    <w:p w:rsidR="00C8186A" w:rsidRPr="00C6697C" w:rsidRDefault="00330720"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选题安排在大四秋季学期进行。</w:t>
      </w:r>
      <w:r w:rsidR="00AD564B" w:rsidRPr="00C6697C">
        <w:rPr>
          <w:rFonts w:ascii="宋体" w:eastAsia="宋体" w:hAnsi="宋体" w:hint="eastAsia"/>
          <w:color w:val="000000" w:themeColor="text1"/>
          <w:sz w:val="24"/>
          <w:szCs w:val="24"/>
        </w:rPr>
        <w:t>在毕业生毕业资格初审的基础上确定选题申报人数。</w:t>
      </w:r>
    </w:p>
    <w:p w:rsidR="00C8186A" w:rsidRPr="00C6697C" w:rsidRDefault="003A1BA5"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本科生毕业论文选题应</w:t>
      </w:r>
      <w:r w:rsidR="00C8186A" w:rsidRPr="00C6697C">
        <w:rPr>
          <w:rFonts w:ascii="宋体" w:eastAsia="宋体" w:hAnsi="宋体" w:hint="eastAsia"/>
          <w:color w:val="000000" w:themeColor="text1"/>
          <w:sz w:val="24"/>
          <w:szCs w:val="24"/>
        </w:rPr>
        <w:t>符合专业培养目标</w:t>
      </w:r>
      <w:r w:rsidR="00EF4261" w:rsidRPr="00C6697C">
        <w:rPr>
          <w:rFonts w:ascii="宋体" w:eastAsia="宋体" w:hAnsi="宋体" w:hint="eastAsia"/>
          <w:color w:val="000000" w:themeColor="text1"/>
          <w:sz w:val="24"/>
          <w:szCs w:val="24"/>
        </w:rPr>
        <w:t>，体现毕业生</w:t>
      </w:r>
      <w:r w:rsidR="00C8186A" w:rsidRPr="00C6697C">
        <w:rPr>
          <w:rFonts w:ascii="宋体" w:eastAsia="宋体" w:hAnsi="宋体" w:hint="eastAsia"/>
          <w:color w:val="000000" w:themeColor="text1"/>
          <w:sz w:val="24"/>
          <w:szCs w:val="24"/>
        </w:rPr>
        <w:t>知识</w:t>
      </w:r>
      <w:r w:rsidR="00EF4261" w:rsidRPr="00C6697C">
        <w:rPr>
          <w:rFonts w:ascii="宋体" w:eastAsia="宋体" w:hAnsi="宋体" w:hint="eastAsia"/>
          <w:color w:val="000000" w:themeColor="text1"/>
          <w:sz w:val="24"/>
          <w:szCs w:val="24"/>
        </w:rPr>
        <w:t>能力素养</w:t>
      </w:r>
      <w:r w:rsidR="00C8186A" w:rsidRPr="00C6697C">
        <w:rPr>
          <w:rFonts w:ascii="宋体" w:eastAsia="宋体" w:hAnsi="宋体" w:hint="eastAsia"/>
          <w:color w:val="000000" w:themeColor="text1"/>
          <w:sz w:val="24"/>
          <w:szCs w:val="24"/>
        </w:rPr>
        <w:t>的基本要求，原则上一人一题。各专业通过组织教师开设专题课、讲座等形式指导学生完成选题，原则上采取教师和学生双向选择的方式确定毕业论文指导教师。</w:t>
      </w:r>
      <w:r w:rsidR="00CF3D51" w:rsidRPr="00C6697C">
        <w:rPr>
          <w:rFonts w:ascii="宋体" w:eastAsia="宋体" w:hAnsi="宋体" w:hint="eastAsia"/>
          <w:color w:val="000000" w:themeColor="text1"/>
          <w:sz w:val="24"/>
          <w:szCs w:val="24"/>
        </w:rPr>
        <w:t>原则上每位指导教师指导学生</w:t>
      </w:r>
      <w:r w:rsidR="00EF4261" w:rsidRPr="00C6697C">
        <w:rPr>
          <w:rFonts w:ascii="宋体" w:eastAsia="宋体" w:hAnsi="宋体" w:hint="eastAsia"/>
          <w:color w:val="000000" w:themeColor="text1"/>
          <w:sz w:val="24"/>
          <w:szCs w:val="24"/>
        </w:rPr>
        <w:t>人数</w:t>
      </w:r>
      <w:r w:rsidR="00CF3D51" w:rsidRPr="00C6697C">
        <w:rPr>
          <w:rFonts w:ascii="宋体" w:eastAsia="宋体" w:hAnsi="宋体" w:hint="eastAsia"/>
          <w:color w:val="000000" w:themeColor="text1"/>
          <w:sz w:val="24"/>
          <w:szCs w:val="24"/>
        </w:rPr>
        <w:t>不超过6人。</w:t>
      </w:r>
    </w:p>
    <w:p w:rsidR="00AD564B" w:rsidRPr="00C6697C" w:rsidRDefault="00E53636" w:rsidP="004D2DBA">
      <w:pPr>
        <w:adjustRightInd w:val="0"/>
        <w:snapToGrid w:val="0"/>
        <w:spacing w:line="360" w:lineRule="auto"/>
        <w:ind w:firstLineChars="200" w:firstLine="482"/>
        <w:rPr>
          <w:rFonts w:ascii="宋体" w:eastAsia="宋体" w:hAnsi="宋体"/>
          <w:color w:val="000000" w:themeColor="text1"/>
          <w:sz w:val="24"/>
          <w:szCs w:val="24"/>
        </w:rPr>
      </w:pPr>
      <w:r w:rsidRPr="00C6697C">
        <w:rPr>
          <w:rFonts w:ascii="宋体" w:eastAsia="宋体" w:hAnsi="宋体" w:hint="eastAsia"/>
          <w:b/>
          <w:color w:val="000000" w:themeColor="text1"/>
          <w:sz w:val="24"/>
          <w:szCs w:val="24"/>
        </w:rPr>
        <w:t>选题申报表</w:t>
      </w:r>
      <w:r w:rsidR="00BC1E8E" w:rsidRPr="00C6697C">
        <w:rPr>
          <w:rFonts w:ascii="宋体" w:eastAsia="宋体" w:hAnsi="宋体" w:hint="eastAsia"/>
          <w:color w:val="000000" w:themeColor="text1"/>
          <w:sz w:val="24"/>
          <w:szCs w:val="24"/>
        </w:rPr>
        <w:t>由各专业系审定后报本科办备案。</w:t>
      </w:r>
    </w:p>
    <w:p w:rsidR="00F07202" w:rsidRPr="00C6697C" w:rsidRDefault="00D9405E"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（二）</w:t>
      </w:r>
      <w:r w:rsidR="007350AE" w:rsidRPr="00C6697C">
        <w:rPr>
          <w:rFonts w:ascii="宋体" w:eastAsia="宋体" w:hAnsi="宋体" w:hint="eastAsia"/>
          <w:color w:val="000000" w:themeColor="text1"/>
          <w:sz w:val="24"/>
          <w:szCs w:val="24"/>
        </w:rPr>
        <w:t>开题</w:t>
      </w:r>
    </w:p>
    <w:p w:rsidR="000104BD" w:rsidRPr="00C6697C" w:rsidRDefault="002B16A7"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lastRenderedPageBreak/>
        <w:t>开题在大四冬季学期结束时完成。原则上每专业集中安排一次开题答辩。</w:t>
      </w:r>
    </w:p>
    <w:p w:rsidR="00BF42AB" w:rsidRPr="00C6697C" w:rsidRDefault="00BF42AB"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开题答辩安排须在学院网站上公布，提前一周告知参加答辩的学生，原则上每个学生都必须参加开题答辩，每个学生单独进行。</w:t>
      </w:r>
    </w:p>
    <w:p w:rsidR="000104BD" w:rsidRPr="00C6697C" w:rsidRDefault="00F8222A"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开题答辩由各专业设置的答辩组负责，</w:t>
      </w:r>
      <w:r w:rsidR="00F165D4" w:rsidRPr="00C6697C">
        <w:rPr>
          <w:rFonts w:ascii="宋体" w:eastAsia="宋体" w:hAnsi="宋体" w:hint="eastAsia"/>
          <w:color w:val="000000" w:themeColor="text1"/>
          <w:sz w:val="24"/>
          <w:szCs w:val="24"/>
        </w:rPr>
        <w:t>答辩组组长由高级职称教师担任，成员3-5人，</w:t>
      </w:r>
      <w:r w:rsidR="0063577C" w:rsidRPr="00C6697C">
        <w:rPr>
          <w:rFonts w:ascii="宋体" w:eastAsia="宋体" w:hAnsi="宋体" w:hint="eastAsia"/>
          <w:color w:val="000000" w:themeColor="text1"/>
          <w:sz w:val="24"/>
          <w:szCs w:val="24"/>
        </w:rPr>
        <w:t>答辩流程由答辩组自行决定，并在答辩前告知参加答辩的学生。</w:t>
      </w:r>
    </w:p>
    <w:p w:rsidR="00730B31" w:rsidRPr="00C6697C" w:rsidRDefault="00730B31"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开题答辩前，学生需按照答辩组成员人数递交《浙江大学本科生毕业论文（设计）文献综述和开题报告》；指导教师需将</w:t>
      </w:r>
      <w:r w:rsidR="009C1C0F" w:rsidRPr="00C6697C">
        <w:rPr>
          <w:rFonts w:ascii="宋体" w:eastAsia="宋体" w:hAnsi="宋体" w:hint="eastAsia"/>
          <w:color w:val="000000" w:themeColor="text1"/>
          <w:sz w:val="24"/>
          <w:szCs w:val="24"/>
        </w:rPr>
        <w:t>签字后的</w:t>
      </w:r>
      <w:r w:rsidRPr="00C6697C">
        <w:rPr>
          <w:rFonts w:ascii="宋体" w:eastAsia="宋体" w:hAnsi="宋体" w:hint="eastAsia"/>
          <w:color w:val="000000" w:themeColor="text1"/>
          <w:sz w:val="24"/>
          <w:szCs w:val="24"/>
        </w:rPr>
        <w:t>《本科生毕业论文（设计）任务书》</w:t>
      </w:r>
      <w:r w:rsidR="009C1C0F" w:rsidRPr="00C6697C">
        <w:rPr>
          <w:rFonts w:ascii="宋体" w:eastAsia="宋体" w:hAnsi="宋体" w:hint="eastAsia"/>
          <w:color w:val="000000" w:themeColor="text1"/>
          <w:sz w:val="24"/>
          <w:szCs w:val="24"/>
        </w:rPr>
        <w:t>交答辩组</w:t>
      </w:r>
      <w:r w:rsidR="00B1653C" w:rsidRPr="00C6697C">
        <w:rPr>
          <w:rFonts w:ascii="宋体" w:eastAsia="宋体" w:hAnsi="宋体" w:hint="eastAsia"/>
          <w:color w:val="000000" w:themeColor="text1"/>
          <w:sz w:val="24"/>
          <w:szCs w:val="24"/>
        </w:rPr>
        <w:t>（</w:t>
      </w:r>
      <w:r w:rsidR="009C1C0F" w:rsidRPr="00C6697C">
        <w:rPr>
          <w:rFonts w:ascii="宋体" w:eastAsia="宋体" w:hAnsi="宋体" w:hint="eastAsia"/>
          <w:color w:val="000000" w:themeColor="text1"/>
          <w:sz w:val="24"/>
          <w:szCs w:val="24"/>
        </w:rPr>
        <w:t>电子版</w:t>
      </w:r>
      <w:r w:rsidR="00B1653C" w:rsidRPr="00C6697C">
        <w:rPr>
          <w:rFonts w:ascii="宋体" w:eastAsia="宋体" w:hAnsi="宋体" w:hint="eastAsia"/>
          <w:color w:val="000000" w:themeColor="text1"/>
          <w:sz w:val="24"/>
          <w:szCs w:val="24"/>
        </w:rPr>
        <w:t>由专业收齐后交</w:t>
      </w:r>
      <w:r w:rsidR="009C1C0F" w:rsidRPr="00C6697C">
        <w:rPr>
          <w:rFonts w:ascii="宋体" w:eastAsia="宋体" w:hAnsi="宋体" w:hint="eastAsia"/>
          <w:color w:val="000000" w:themeColor="text1"/>
          <w:sz w:val="24"/>
          <w:szCs w:val="24"/>
        </w:rPr>
        <w:t>本科生办归档</w:t>
      </w:r>
      <w:r w:rsidR="00B1653C" w:rsidRPr="00C6697C">
        <w:rPr>
          <w:rFonts w:ascii="宋体" w:eastAsia="宋体" w:hAnsi="宋体" w:hint="eastAsia"/>
          <w:color w:val="000000" w:themeColor="text1"/>
          <w:sz w:val="24"/>
          <w:szCs w:val="24"/>
        </w:rPr>
        <w:t>）</w:t>
      </w:r>
      <w:r w:rsidR="009C1C0F" w:rsidRPr="00C6697C">
        <w:rPr>
          <w:rFonts w:ascii="宋体" w:eastAsia="宋体" w:hAnsi="宋体" w:hint="eastAsia"/>
          <w:color w:val="000000" w:themeColor="text1"/>
          <w:sz w:val="24"/>
          <w:szCs w:val="24"/>
        </w:rPr>
        <w:t>；</w:t>
      </w:r>
      <w:r w:rsidR="000B42BC" w:rsidRPr="00C6697C">
        <w:rPr>
          <w:rFonts w:ascii="宋体" w:eastAsia="宋体" w:hAnsi="宋体" w:hint="eastAsia"/>
          <w:color w:val="000000" w:themeColor="text1"/>
          <w:sz w:val="24"/>
          <w:szCs w:val="24"/>
        </w:rPr>
        <w:t>《本科生毕业论文（设计）任务书》和</w:t>
      </w:r>
      <w:r w:rsidRPr="00C6697C">
        <w:rPr>
          <w:rFonts w:ascii="宋体" w:eastAsia="宋体" w:hAnsi="宋体" w:hint="eastAsia"/>
          <w:color w:val="000000" w:themeColor="text1"/>
          <w:sz w:val="24"/>
          <w:szCs w:val="24"/>
        </w:rPr>
        <w:t>“指导教师对文献综述和开题报告的具体要求”</w:t>
      </w:r>
      <w:r w:rsidR="00EF4261" w:rsidRPr="00C6697C">
        <w:rPr>
          <w:rFonts w:ascii="宋体" w:eastAsia="宋体" w:hAnsi="宋体" w:hint="eastAsia"/>
          <w:color w:val="000000" w:themeColor="text1"/>
          <w:sz w:val="24"/>
          <w:szCs w:val="24"/>
        </w:rPr>
        <w:t>两份材料</w:t>
      </w:r>
      <w:r w:rsidR="000B42BC" w:rsidRPr="00C6697C">
        <w:rPr>
          <w:rFonts w:ascii="宋体" w:eastAsia="宋体" w:hAnsi="宋体" w:hint="eastAsia"/>
          <w:color w:val="000000" w:themeColor="text1"/>
          <w:sz w:val="24"/>
          <w:szCs w:val="24"/>
        </w:rPr>
        <w:t>齐备作为指导教师同意学生参加开题答辩</w:t>
      </w:r>
      <w:r w:rsidR="00EF4261" w:rsidRPr="00C6697C">
        <w:rPr>
          <w:rFonts w:ascii="宋体" w:eastAsia="宋体" w:hAnsi="宋体" w:hint="eastAsia"/>
          <w:color w:val="000000" w:themeColor="text1"/>
          <w:sz w:val="24"/>
          <w:szCs w:val="24"/>
        </w:rPr>
        <w:t>的</w:t>
      </w:r>
      <w:r w:rsidR="000B42BC" w:rsidRPr="00C6697C">
        <w:rPr>
          <w:rFonts w:ascii="宋体" w:eastAsia="宋体" w:hAnsi="宋体" w:hint="eastAsia"/>
          <w:color w:val="000000" w:themeColor="text1"/>
          <w:sz w:val="24"/>
          <w:szCs w:val="24"/>
        </w:rPr>
        <w:t>必要条件，材料缺少或不符合学院、专业要求，视为不同意学生参加开题答辩。</w:t>
      </w:r>
    </w:p>
    <w:p w:rsidR="00CC02D5" w:rsidRPr="00C6697C" w:rsidRDefault="00B30AC5" w:rsidP="004D2DBA">
      <w:pPr>
        <w:widowControl/>
        <w:shd w:val="clear" w:color="auto" w:fill="FFFFFF"/>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答辩组</w:t>
      </w:r>
      <w:r w:rsidR="0063577C" w:rsidRPr="00C6697C">
        <w:rPr>
          <w:rFonts w:ascii="宋体" w:eastAsia="宋体" w:hAnsi="宋体" w:hint="eastAsia"/>
          <w:color w:val="000000" w:themeColor="text1"/>
          <w:sz w:val="24"/>
          <w:szCs w:val="24"/>
        </w:rPr>
        <w:t>根据答辩情况，决定通过</w:t>
      </w:r>
      <w:r w:rsidR="00B87D68" w:rsidRPr="00C6697C">
        <w:rPr>
          <w:rFonts w:ascii="宋体" w:eastAsia="宋体" w:hAnsi="宋体" w:hint="eastAsia"/>
          <w:color w:val="000000" w:themeColor="text1"/>
          <w:sz w:val="24"/>
          <w:szCs w:val="24"/>
        </w:rPr>
        <w:t>和不通过</w:t>
      </w:r>
      <w:r w:rsidR="0063577C" w:rsidRPr="00C6697C">
        <w:rPr>
          <w:rFonts w:ascii="宋体" w:eastAsia="宋体" w:hAnsi="宋体" w:hint="eastAsia"/>
          <w:color w:val="000000" w:themeColor="text1"/>
          <w:sz w:val="24"/>
          <w:szCs w:val="24"/>
        </w:rPr>
        <w:t>开题的</w:t>
      </w:r>
      <w:r w:rsidR="00B87D68" w:rsidRPr="00C6697C">
        <w:rPr>
          <w:rFonts w:ascii="宋体" w:eastAsia="宋体" w:hAnsi="宋体" w:hint="eastAsia"/>
          <w:color w:val="000000" w:themeColor="text1"/>
          <w:sz w:val="24"/>
          <w:szCs w:val="24"/>
        </w:rPr>
        <w:t>学生名单。对通过的学生，由答辩组集体撰写“对文献综述、外文翻译和开题报告评语”并评定成绩，答辩组组长签字。</w:t>
      </w:r>
      <w:r w:rsidR="00CC02D5" w:rsidRPr="00C6697C">
        <w:rPr>
          <w:rFonts w:ascii="宋体" w:eastAsia="宋体" w:hAnsi="宋体" w:hint="eastAsia"/>
          <w:b/>
          <w:color w:val="000000" w:themeColor="text1"/>
          <w:sz w:val="24"/>
          <w:szCs w:val="24"/>
        </w:rPr>
        <w:t>开题答辩成绩汇总表</w:t>
      </w:r>
      <w:r w:rsidR="00CC02D5" w:rsidRPr="00C6697C">
        <w:rPr>
          <w:rFonts w:ascii="宋体" w:eastAsia="宋体" w:hAnsi="宋体" w:hint="eastAsia"/>
          <w:color w:val="000000" w:themeColor="text1"/>
          <w:sz w:val="24"/>
          <w:szCs w:val="24"/>
        </w:rPr>
        <w:t>由各专业系审定后报本科办备案。对不通过的学生，由答辩组</w:t>
      </w:r>
      <w:r w:rsidR="00947E32" w:rsidRPr="00C6697C">
        <w:rPr>
          <w:rFonts w:ascii="宋体" w:eastAsia="宋体" w:hAnsi="宋体" w:hint="eastAsia"/>
          <w:color w:val="000000" w:themeColor="text1"/>
          <w:sz w:val="24"/>
          <w:szCs w:val="24"/>
        </w:rPr>
        <w:t>做出不同意毕业论文写作</w:t>
      </w:r>
      <w:r w:rsidR="00510969" w:rsidRPr="00C6697C">
        <w:rPr>
          <w:rFonts w:ascii="宋体" w:eastAsia="宋体" w:hAnsi="宋体" w:hint="eastAsia"/>
          <w:color w:val="000000" w:themeColor="text1"/>
          <w:sz w:val="24"/>
          <w:szCs w:val="24"/>
        </w:rPr>
        <w:t>或</w:t>
      </w:r>
      <w:r w:rsidR="00947E32" w:rsidRPr="00C6697C">
        <w:rPr>
          <w:rFonts w:ascii="宋体" w:eastAsia="宋体" w:hAnsi="宋体" w:hint="eastAsia"/>
          <w:color w:val="000000" w:themeColor="text1"/>
          <w:sz w:val="24"/>
          <w:szCs w:val="24"/>
        </w:rPr>
        <w:t>延期再次开题的决定，报各专业系审定。对不同意毕业论文写作的同学，不再安排毕业论文工作，延至下一年再行开题。</w:t>
      </w:r>
    </w:p>
    <w:p w:rsidR="00EF4261" w:rsidRPr="00C6697C" w:rsidRDefault="0096378D" w:rsidP="004D2DBA">
      <w:pPr>
        <w:widowControl/>
        <w:shd w:val="clear" w:color="auto" w:fill="FFFFFF"/>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各专业系对延期再次开题的学生，重新组成答辩组，在大四春季学期第一周前完成第二次开题答辩。视开题答辩情况决定同意开题或不同意毕业论文写作</w:t>
      </w:r>
      <w:r w:rsidR="002D1BAB" w:rsidRPr="00C6697C">
        <w:rPr>
          <w:rFonts w:ascii="宋体" w:eastAsia="宋体" w:hAnsi="宋体" w:hint="eastAsia"/>
          <w:color w:val="000000" w:themeColor="text1"/>
          <w:sz w:val="24"/>
          <w:szCs w:val="24"/>
        </w:rPr>
        <w:t>、</w:t>
      </w:r>
      <w:r w:rsidRPr="00C6697C">
        <w:rPr>
          <w:rFonts w:ascii="宋体" w:eastAsia="宋体" w:hAnsi="宋体" w:hint="eastAsia"/>
          <w:color w:val="000000" w:themeColor="text1"/>
          <w:sz w:val="24"/>
          <w:szCs w:val="24"/>
        </w:rPr>
        <w:t>延期至下一年重新开题。</w:t>
      </w:r>
    </w:p>
    <w:p w:rsidR="00EF4261" w:rsidRPr="00C6697C" w:rsidRDefault="008507B9" w:rsidP="004D2DBA">
      <w:pPr>
        <w:widowControl/>
        <w:shd w:val="clear" w:color="auto" w:fill="FFFFFF"/>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学生因特殊情况提出无法参加</w:t>
      </w:r>
      <w:r w:rsidR="0048140C" w:rsidRPr="00C6697C">
        <w:rPr>
          <w:rFonts w:ascii="宋体" w:eastAsia="宋体" w:hAnsi="宋体" w:hint="eastAsia"/>
          <w:color w:val="000000" w:themeColor="text1"/>
          <w:sz w:val="24"/>
          <w:szCs w:val="24"/>
        </w:rPr>
        <w:t>大四冬季学期的开题答辩，可以申请参加大四春季学期的开题答辩。</w:t>
      </w:r>
      <w:r w:rsidR="00D2444A" w:rsidRPr="00C6697C">
        <w:rPr>
          <w:rFonts w:ascii="宋体" w:eastAsia="宋体" w:hAnsi="宋体" w:hint="eastAsia"/>
          <w:color w:val="000000" w:themeColor="text1"/>
          <w:sz w:val="24"/>
          <w:szCs w:val="24"/>
        </w:rPr>
        <w:t>如确因特殊情况两次开题答辩都无法参加，须在第一次开题答辩前以书面形式报所在专业同意，并在本科生办备案。</w:t>
      </w:r>
    </w:p>
    <w:p w:rsidR="00D9405E" w:rsidRPr="00C6697C" w:rsidRDefault="00D9405E" w:rsidP="004D2DBA">
      <w:pPr>
        <w:widowControl/>
        <w:shd w:val="clear" w:color="auto" w:fill="FFFFFF"/>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（三）</w:t>
      </w:r>
      <w:r w:rsidR="007350AE" w:rsidRPr="00C6697C">
        <w:rPr>
          <w:rFonts w:ascii="宋体" w:eastAsia="宋体" w:hAnsi="宋体" w:hint="eastAsia"/>
          <w:color w:val="000000" w:themeColor="text1"/>
          <w:sz w:val="24"/>
          <w:szCs w:val="24"/>
        </w:rPr>
        <w:t>论文撰写</w:t>
      </w:r>
      <w:r w:rsidR="00E0246E" w:rsidRPr="00C6697C">
        <w:rPr>
          <w:rFonts w:ascii="宋体" w:eastAsia="宋体" w:hAnsi="宋体" w:hint="eastAsia"/>
          <w:color w:val="000000" w:themeColor="text1"/>
          <w:sz w:val="24"/>
          <w:szCs w:val="24"/>
        </w:rPr>
        <w:t>和中期检查</w:t>
      </w:r>
    </w:p>
    <w:p w:rsidR="008A3FC9" w:rsidRPr="00C6697C" w:rsidRDefault="004A08EF"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毕业论文撰写时间不少于1个月，须在大四春季学期、4月中上旬完成。</w:t>
      </w:r>
      <w:r w:rsidR="008D79DA" w:rsidRPr="00C6697C">
        <w:rPr>
          <w:rFonts w:ascii="宋体" w:eastAsia="宋体" w:hAnsi="宋体" w:hint="eastAsia"/>
          <w:color w:val="000000" w:themeColor="text1"/>
          <w:sz w:val="24"/>
          <w:szCs w:val="24"/>
        </w:rPr>
        <w:t>毕业论文中期检查安排在4月份进行。</w:t>
      </w:r>
      <w:r w:rsidR="006F205D" w:rsidRPr="00C6697C">
        <w:rPr>
          <w:rFonts w:ascii="宋体" w:eastAsia="宋体" w:hAnsi="宋体" w:hint="eastAsia"/>
          <w:color w:val="000000" w:themeColor="text1"/>
          <w:sz w:val="24"/>
          <w:szCs w:val="24"/>
        </w:rPr>
        <w:t>中期检查以专业为单位进行，对毕业论文完成情况进行检查，安排格式</w:t>
      </w:r>
      <w:r w:rsidR="00F24611" w:rsidRPr="00C6697C">
        <w:rPr>
          <w:rFonts w:ascii="宋体" w:eastAsia="宋体" w:hAnsi="宋体" w:hint="eastAsia"/>
          <w:color w:val="000000" w:themeColor="text1"/>
          <w:sz w:val="24"/>
          <w:szCs w:val="24"/>
        </w:rPr>
        <w:t>审查</w:t>
      </w:r>
      <w:r w:rsidR="006F205D" w:rsidRPr="00C6697C">
        <w:rPr>
          <w:rFonts w:ascii="宋体" w:eastAsia="宋体" w:hAnsi="宋体" w:hint="eastAsia"/>
          <w:color w:val="000000" w:themeColor="text1"/>
          <w:sz w:val="24"/>
          <w:szCs w:val="24"/>
        </w:rPr>
        <w:t>、查重检测、论文定稿及</w:t>
      </w:r>
      <w:r w:rsidR="00C4458B" w:rsidRPr="00C6697C">
        <w:rPr>
          <w:rFonts w:ascii="宋体" w:eastAsia="宋体" w:hAnsi="宋体" w:hint="eastAsia"/>
          <w:color w:val="000000" w:themeColor="text1"/>
          <w:sz w:val="24"/>
          <w:szCs w:val="24"/>
        </w:rPr>
        <w:t>送审</w:t>
      </w:r>
      <w:r w:rsidR="006F205D" w:rsidRPr="00C6697C">
        <w:rPr>
          <w:rFonts w:ascii="宋体" w:eastAsia="宋体" w:hAnsi="宋体" w:hint="eastAsia"/>
          <w:color w:val="000000" w:themeColor="text1"/>
          <w:sz w:val="24"/>
          <w:szCs w:val="24"/>
        </w:rPr>
        <w:t>评阅等工作。</w:t>
      </w:r>
    </w:p>
    <w:p w:rsidR="00C4458B" w:rsidRPr="00C6697C" w:rsidRDefault="00C4458B" w:rsidP="004D2DBA">
      <w:pPr>
        <w:adjustRightInd w:val="0"/>
        <w:snapToGrid w:val="0"/>
        <w:spacing w:line="360" w:lineRule="auto"/>
        <w:ind w:firstLineChars="200" w:firstLine="480"/>
        <w:rPr>
          <w:rFonts w:ascii="宋体" w:eastAsia="宋体" w:hAnsi="宋体"/>
          <w:b/>
          <w:color w:val="000000" w:themeColor="text1"/>
          <w:sz w:val="24"/>
          <w:szCs w:val="24"/>
        </w:rPr>
      </w:pPr>
      <w:r w:rsidRPr="00C6697C">
        <w:rPr>
          <w:rFonts w:ascii="宋体" w:eastAsia="宋体" w:hAnsi="宋体" w:hint="eastAsia"/>
          <w:color w:val="000000" w:themeColor="text1"/>
          <w:sz w:val="24"/>
          <w:szCs w:val="24"/>
        </w:rPr>
        <w:t>学院强调对</w:t>
      </w:r>
      <w:r w:rsidR="00F24611" w:rsidRPr="00C6697C">
        <w:rPr>
          <w:rFonts w:ascii="宋体" w:eastAsia="宋体" w:hAnsi="宋体" w:hint="eastAsia"/>
          <w:color w:val="000000" w:themeColor="text1"/>
          <w:sz w:val="24"/>
          <w:szCs w:val="24"/>
        </w:rPr>
        <w:t>毕业论文格式</w:t>
      </w:r>
      <w:r w:rsidRPr="00C6697C">
        <w:rPr>
          <w:rFonts w:ascii="宋体" w:eastAsia="宋体" w:hAnsi="宋体" w:hint="eastAsia"/>
          <w:color w:val="000000" w:themeColor="text1"/>
          <w:sz w:val="24"/>
          <w:szCs w:val="24"/>
        </w:rPr>
        <w:t>的</w:t>
      </w:r>
      <w:r w:rsidR="00F24611" w:rsidRPr="00C6697C">
        <w:rPr>
          <w:rFonts w:ascii="宋体" w:eastAsia="宋体" w:hAnsi="宋体" w:hint="eastAsia"/>
          <w:color w:val="000000" w:themeColor="text1"/>
          <w:sz w:val="24"/>
          <w:szCs w:val="24"/>
        </w:rPr>
        <w:t>审查</w:t>
      </w:r>
      <w:r w:rsidRPr="00C6697C">
        <w:rPr>
          <w:rFonts w:ascii="宋体" w:eastAsia="宋体" w:hAnsi="宋体" w:hint="eastAsia"/>
          <w:color w:val="000000" w:themeColor="text1"/>
          <w:sz w:val="24"/>
          <w:szCs w:val="24"/>
        </w:rPr>
        <w:t>，格式不符合要求不允许查重检测和送审评阅</w:t>
      </w:r>
      <w:r w:rsidR="00F24611" w:rsidRPr="00C6697C">
        <w:rPr>
          <w:rFonts w:ascii="宋体" w:eastAsia="宋体" w:hAnsi="宋体" w:hint="eastAsia"/>
          <w:color w:val="000000" w:themeColor="text1"/>
          <w:sz w:val="24"/>
          <w:szCs w:val="24"/>
        </w:rPr>
        <w:t>。</w:t>
      </w:r>
      <w:r w:rsidRPr="00C6697C">
        <w:rPr>
          <w:rFonts w:ascii="宋体" w:eastAsia="宋体" w:hAnsi="宋体" w:hint="eastAsia"/>
          <w:color w:val="000000" w:themeColor="text1"/>
          <w:sz w:val="24"/>
          <w:szCs w:val="24"/>
        </w:rPr>
        <w:t>格式审查内容见</w:t>
      </w:r>
      <w:r w:rsidRPr="00C6697C">
        <w:rPr>
          <w:rFonts w:ascii="宋体" w:eastAsia="宋体" w:hAnsi="宋体" w:hint="eastAsia"/>
          <w:b/>
          <w:color w:val="000000" w:themeColor="text1"/>
          <w:sz w:val="24"/>
          <w:szCs w:val="24"/>
        </w:rPr>
        <w:t>“三、毕业论文格式”。</w:t>
      </w:r>
    </w:p>
    <w:p w:rsidR="00C4458B" w:rsidRPr="00C6697C" w:rsidRDefault="00C4458B" w:rsidP="004D2DBA">
      <w:pPr>
        <w:adjustRightInd w:val="0"/>
        <w:snapToGrid w:val="0"/>
        <w:spacing w:line="360" w:lineRule="auto"/>
        <w:ind w:firstLineChars="200" w:firstLine="480"/>
        <w:rPr>
          <w:rFonts w:ascii="宋体" w:eastAsia="宋体" w:hAnsi="宋体"/>
          <w:b/>
          <w:color w:val="000000" w:themeColor="text1"/>
          <w:sz w:val="24"/>
          <w:szCs w:val="24"/>
        </w:rPr>
      </w:pPr>
      <w:r w:rsidRPr="00C6697C">
        <w:rPr>
          <w:rFonts w:ascii="宋体" w:eastAsia="宋体" w:hAnsi="宋体" w:hint="eastAsia"/>
          <w:color w:val="000000" w:themeColor="text1"/>
          <w:sz w:val="24"/>
          <w:szCs w:val="24"/>
        </w:rPr>
        <w:t>学院统一安排毕业论文查重检测、送审评阅工作，同一专业同一批次进行，</w:t>
      </w:r>
      <w:r w:rsidRPr="00C6697C">
        <w:rPr>
          <w:rFonts w:ascii="宋体" w:eastAsia="宋体" w:hAnsi="宋体" w:hint="eastAsia"/>
          <w:color w:val="000000" w:themeColor="text1"/>
          <w:sz w:val="24"/>
          <w:szCs w:val="24"/>
        </w:rPr>
        <w:lastRenderedPageBreak/>
        <w:t>不允许对个别学生单独安排。相关内容见</w:t>
      </w:r>
      <w:r w:rsidRPr="00C6697C">
        <w:rPr>
          <w:rFonts w:ascii="宋体" w:eastAsia="宋体" w:hAnsi="宋体" w:hint="eastAsia"/>
          <w:b/>
          <w:color w:val="000000" w:themeColor="text1"/>
          <w:sz w:val="24"/>
          <w:szCs w:val="24"/>
        </w:rPr>
        <w:t>“</w:t>
      </w:r>
      <w:r w:rsidR="004965C9" w:rsidRPr="00C6697C">
        <w:rPr>
          <w:rFonts w:ascii="宋体" w:eastAsia="宋体" w:hAnsi="宋体" w:hint="eastAsia"/>
          <w:b/>
          <w:color w:val="000000" w:themeColor="text1"/>
          <w:sz w:val="24"/>
          <w:szCs w:val="24"/>
        </w:rPr>
        <w:t>四、查重检测</w:t>
      </w:r>
      <w:r w:rsidRPr="00C6697C">
        <w:rPr>
          <w:rFonts w:ascii="宋体" w:eastAsia="宋体" w:hAnsi="宋体" w:hint="eastAsia"/>
          <w:b/>
          <w:color w:val="000000" w:themeColor="text1"/>
          <w:sz w:val="24"/>
          <w:szCs w:val="24"/>
        </w:rPr>
        <w:t>”。</w:t>
      </w:r>
      <w:r w:rsidR="00AD0375" w:rsidRPr="00C6697C">
        <w:rPr>
          <w:rFonts w:ascii="宋体" w:eastAsia="宋体" w:hAnsi="宋体" w:hint="eastAsia"/>
          <w:color w:val="000000" w:themeColor="text1"/>
          <w:sz w:val="24"/>
          <w:szCs w:val="24"/>
        </w:rPr>
        <w:t>毕业论文查重检测在4月底前完成，毕业论文送审评阅工作在大四夏季学期、5月20日前完成。</w:t>
      </w:r>
      <w:r w:rsidR="00365340" w:rsidRPr="00C6697C">
        <w:rPr>
          <w:rFonts w:ascii="宋体" w:eastAsia="宋体" w:hAnsi="宋体" w:hint="eastAsia"/>
          <w:color w:val="000000" w:themeColor="text1"/>
          <w:sz w:val="24"/>
          <w:szCs w:val="24"/>
        </w:rPr>
        <w:t>相关内容见</w:t>
      </w:r>
      <w:r w:rsidR="00365340" w:rsidRPr="00C6697C">
        <w:rPr>
          <w:rFonts w:ascii="宋体" w:eastAsia="宋体" w:hAnsi="宋体" w:hint="eastAsia"/>
          <w:b/>
          <w:color w:val="000000" w:themeColor="text1"/>
          <w:sz w:val="24"/>
          <w:szCs w:val="24"/>
        </w:rPr>
        <w:t>“五、送审评阅”。</w:t>
      </w:r>
    </w:p>
    <w:p w:rsidR="00732A25" w:rsidRPr="00C6697C" w:rsidRDefault="005E50C0"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学院实行</w:t>
      </w:r>
      <w:r w:rsidR="00C4458B" w:rsidRPr="00C6697C">
        <w:rPr>
          <w:rFonts w:ascii="宋体" w:eastAsia="宋体" w:hAnsi="宋体" w:hint="eastAsia"/>
          <w:color w:val="000000" w:themeColor="text1"/>
          <w:sz w:val="24"/>
          <w:szCs w:val="24"/>
        </w:rPr>
        <w:t>毕业论文</w:t>
      </w:r>
      <w:r w:rsidR="003E48D9" w:rsidRPr="00C6697C">
        <w:rPr>
          <w:rFonts w:ascii="宋体" w:eastAsia="宋体" w:hAnsi="宋体" w:hint="eastAsia"/>
          <w:color w:val="000000" w:themeColor="text1"/>
          <w:sz w:val="24"/>
          <w:szCs w:val="24"/>
        </w:rPr>
        <w:t>匿名</w:t>
      </w:r>
      <w:r w:rsidR="000E2F2D" w:rsidRPr="00C6697C">
        <w:rPr>
          <w:rFonts w:ascii="宋体" w:eastAsia="宋体" w:hAnsi="宋体" w:hint="eastAsia"/>
          <w:color w:val="000000" w:themeColor="text1"/>
          <w:sz w:val="24"/>
          <w:szCs w:val="24"/>
        </w:rPr>
        <w:t>评审制度，原则上每篇毕业论文送三个专</w:t>
      </w:r>
      <w:r w:rsidR="00510859" w:rsidRPr="00C6697C">
        <w:rPr>
          <w:rFonts w:ascii="宋体" w:eastAsia="宋体" w:hAnsi="宋体" w:hint="eastAsia"/>
          <w:color w:val="000000" w:themeColor="text1"/>
          <w:sz w:val="24"/>
          <w:szCs w:val="24"/>
        </w:rPr>
        <w:t>家</w:t>
      </w:r>
      <w:r w:rsidR="000E2F2D" w:rsidRPr="00C6697C">
        <w:rPr>
          <w:rFonts w:ascii="宋体" w:eastAsia="宋体" w:hAnsi="宋体" w:hint="eastAsia"/>
          <w:color w:val="000000" w:themeColor="text1"/>
          <w:sz w:val="24"/>
          <w:szCs w:val="24"/>
        </w:rPr>
        <w:t>评阅</w:t>
      </w:r>
      <w:r w:rsidR="00732A25" w:rsidRPr="00C6697C">
        <w:rPr>
          <w:rFonts w:ascii="宋体" w:eastAsia="宋体" w:hAnsi="宋体" w:hint="eastAsia"/>
          <w:color w:val="000000" w:themeColor="text1"/>
          <w:sz w:val="24"/>
          <w:szCs w:val="24"/>
        </w:rPr>
        <w:t>，</w:t>
      </w:r>
      <w:r w:rsidR="003E48D9" w:rsidRPr="00C6697C">
        <w:rPr>
          <w:rFonts w:ascii="宋体" w:eastAsia="宋体" w:hAnsi="宋体" w:hint="eastAsia"/>
          <w:color w:val="000000" w:themeColor="text1"/>
          <w:sz w:val="24"/>
          <w:szCs w:val="24"/>
        </w:rPr>
        <w:t>其中校外专家不少于二人</w:t>
      </w:r>
      <w:r w:rsidR="00B810E0" w:rsidRPr="00C6697C">
        <w:rPr>
          <w:rFonts w:ascii="宋体" w:eastAsia="宋体" w:hAnsi="宋体" w:hint="eastAsia"/>
          <w:color w:val="000000" w:themeColor="text1"/>
          <w:sz w:val="24"/>
          <w:szCs w:val="24"/>
        </w:rPr>
        <w:t>。</w:t>
      </w:r>
      <w:r w:rsidR="003E48D9" w:rsidRPr="00C6697C">
        <w:rPr>
          <w:rFonts w:ascii="宋体" w:eastAsia="宋体" w:hAnsi="宋体" w:hint="eastAsia"/>
          <w:color w:val="000000" w:themeColor="text1"/>
          <w:sz w:val="24"/>
          <w:szCs w:val="24"/>
        </w:rPr>
        <w:t>评阅专家由各专业系主任或各基层教学组织责任教授确定。</w:t>
      </w:r>
    </w:p>
    <w:p w:rsidR="00E0246E" w:rsidRPr="00C6697C" w:rsidRDefault="00D66348"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《浙江大学本科生毕业论文（设计）承诺书》经本人、指导教师签名后作为提交学院安排格式审查、查重检测、送审评阅的依据，</w:t>
      </w:r>
      <w:r w:rsidR="00175DB3" w:rsidRPr="00C6697C">
        <w:rPr>
          <w:rFonts w:ascii="宋体" w:eastAsia="宋体" w:hAnsi="宋体" w:hint="eastAsia"/>
          <w:color w:val="000000" w:themeColor="text1"/>
          <w:sz w:val="24"/>
          <w:szCs w:val="24"/>
        </w:rPr>
        <w:t>指导教师在毕业论文定稿后填写“指导教师对毕业论文（设计）的评语”，作为同意学生参加毕业论文答辩的依据。</w:t>
      </w:r>
    </w:p>
    <w:p w:rsidR="005A031B" w:rsidRPr="00C6697C" w:rsidRDefault="002B1F35"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学院和各专业以</w:t>
      </w:r>
      <w:r w:rsidR="00A4418E" w:rsidRPr="00C6697C">
        <w:rPr>
          <w:rFonts w:ascii="宋体" w:eastAsia="宋体" w:hAnsi="宋体" w:hint="eastAsia"/>
          <w:color w:val="000000" w:themeColor="text1"/>
          <w:sz w:val="24"/>
          <w:szCs w:val="24"/>
        </w:rPr>
        <w:t>促进</w:t>
      </w:r>
      <w:r w:rsidRPr="00C6697C">
        <w:rPr>
          <w:rFonts w:ascii="宋体" w:eastAsia="宋体" w:hAnsi="宋体" w:hint="eastAsia"/>
          <w:color w:val="000000" w:themeColor="text1"/>
          <w:sz w:val="24"/>
          <w:szCs w:val="24"/>
        </w:rPr>
        <w:t>毕业论文质量</w:t>
      </w:r>
      <w:r w:rsidR="00A4418E" w:rsidRPr="00C6697C">
        <w:rPr>
          <w:rFonts w:ascii="宋体" w:eastAsia="宋体" w:hAnsi="宋体" w:hint="eastAsia"/>
          <w:color w:val="000000" w:themeColor="text1"/>
          <w:sz w:val="24"/>
          <w:szCs w:val="24"/>
        </w:rPr>
        <w:t>提升</w:t>
      </w:r>
      <w:r w:rsidRPr="00C6697C">
        <w:rPr>
          <w:rFonts w:ascii="宋体" w:eastAsia="宋体" w:hAnsi="宋体" w:hint="eastAsia"/>
          <w:color w:val="000000" w:themeColor="text1"/>
          <w:sz w:val="24"/>
          <w:szCs w:val="24"/>
        </w:rPr>
        <w:t>为工作重点，扎扎实实做好毕业论文格式审查、查重检测、送审评阅等工作</w:t>
      </w:r>
      <w:r w:rsidR="00A4418E" w:rsidRPr="00C6697C">
        <w:rPr>
          <w:rFonts w:ascii="宋体" w:eastAsia="宋体" w:hAnsi="宋体" w:hint="eastAsia"/>
          <w:color w:val="000000" w:themeColor="text1"/>
          <w:sz w:val="24"/>
          <w:szCs w:val="24"/>
        </w:rPr>
        <w:t>。各专业系对毕业论文查重检测结果、送审结果</w:t>
      </w:r>
      <w:r w:rsidR="00FC086D" w:rsidRPr="00C6697C">
        <w:rPr>
          <w:rFonts w:ascii="宋体" w:eastAsia="宋体" w:hAnsi="宋体" w:hint="eastAsia"/>
          <w:color w:val="000000" w:themeColor="text1"/>
          <w:sz w:val="24"/>
          <w:szCs w:val="24"/>
        </w:rPr>
        <w:t>予以确认</w:t>
      </w:r>
      <w:r w:rsidR="00CC5D29" w:rsidRPr="00C6697C">
        <w:rPr>
          <w:rFonts w:ascii="宋体" w:eastAsia="宋体" w:hAnsi="宋体" w:hint="eastAsia"/>
          <w:color w:val="000000" w:themeColor="text1"/>
          <w:sz w:val="24"/>
          <w:szCs w:val="24"/>
        </w:rPr>
        <w:t>，毕业论文可以进行二次查重检测，但原则上不安排二次送审评阅。</w:t>
      </w:r>
    </w:p>
    <w:p w:rsidR="00D9405E" w:rsidRPr="00C6697C" w:rsidRDefault="00D9405E"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（四）</w:t>
      </w:r>
      <w:r w:rsidR="007350AE" w:rsidRPr="00C6697C">
        <w:rPr>
          <w:rFonts w:ascii="宋体" w:eastAsia="宋体" w:hAnsi="宋体" w:hint="eastAsia"/>
          <w:color w:val="000000" w:themeColor="text1"/>
          <w:sz w:val="24"/>
          <w:szCs w:val="24"/>
        </w:rPr>
        <w:t>论文答辩</w:t>
      </w:r>
    </w:p>
    <w:p w:rsidR="004052FD" w:rsidRPr="00C6697C" w:rsidRDefault="006F646F"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论文答辩在大四夏季学期、6月上旬完成。</w:t>
      </w:r>
      <w:r w:rsidR="00090646" w:rsidRPr="00C6697C">
        <w:rPr>
          <w:rFonts w:ascii="宋体" w:eastAsia="宋体" w:hAnsi="宋体" w:hint="eastAsia"/>
          <w:color w:val="000000" w:themeColor="text1"/>
          <w:sz w:val="24"/>
          <w:szCs w:val="24"/>
        </w:rPr>
        <w:t>原则上每专业集中安排一次论文答辩。</w:t>
      </w:r>
      <w:r w:rsidRPr="00C6697C">
        <w:rPr>
          <w:rFonts w:ascii="宋体" w:eastAsia="宋体" w:hAnsi="宋体" w:hint="eastAsia"/>
          <w:color w:val="000000" w:themeColor="text1"/>
          <w:sz w:val="24"/>
          <w:szCs w:val="24"/>
        </w:rPr>
        <w:t>毕业论文成绩</w:t>
      </w:r>
      <w:r w:rsidR="00D96661" w:rsidRPr="00C6697C">
        <w:rPr>
          <w:rFonts w:ascii="宋体" w:eastAsia="宋体" w:hAnsi="宋体" w:hint="eastAsia"/>
          <w:color w:val="000000" w:themeColor="text1"/>
          <w:sz w:val="24"/>
          <w:szCs w:val="24"/>
        </w:rPr>
        <w:t>经各专业系审定后</w:t>
      </w:r>
      <w:r w:rsidRPr="00C6697C">
        <w:rPr>
          <w:rFonts w:ascii="宋体" w:eastAsia="宋体" w:hAnsi="宋体" w:hint="eastAsia"/>
          <w:color w:val="000000" w:themeColor="text1"/>
          <w:sz w:val="24"/>
          <w:szCs w:val="24"/>
        </w:rPr>
        <w:t>须在学校规定的期限内录入成绩管理系统。</w:t>
      </w:r>
    </w:p>
    <w:p w:rsidR="00B04884" w:rsidRPr="00C6697C" w:rsidRDefault="00BA1F03"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各专业在论文答辩前要审核学生论文答辩材料，审核不通过的，不安排参加答辩。</w:t>
      </w:r>
      <w:r w:rsidR="00123BD2" w:rsidRPr="00C6697C">
        <w:rPr>
          <w:rFonts w:ascii="宋体" w:eastAsia="宋体" w:hAnsi="宋体" w:hint="eastAsia"/>
          <w:color w:val="000000" w:themeColor="text1"/>
          <w:sz w:val="24"/>
          <w:szCs w:val="24"/>
        </w:rPr>
        <w:t>学生论文答辩材料包括查重检测报告、专</w:t>
      </w:r>
      <w:r w:rsidR="00485497" w:rsidRPr="00C6697C">
        <w:rPr>
          <w:rFonts w:ascii="宋体" w:eastAsia="宋体" w:hAnsi="宋体" w:hint="eastAsia"/>
          <w:color w:val="000000" w:themeColor="text1"/>
          <w:sz w:val="24"/>
          <w:szCs w:val="24"/>
        </w:rPr>
        <w:t>家</w:t>
      </w:r>
      <w:r w:rsidR="00123BD2" w:rsidRPr="00C6697C">
        <w:rPr>
          <w:rFonts w:ascii="宋体" w:eastAsia="宋体" w:hAnsi="宋体" w:hint="eastAsia"/>
          <w:color w:val="000000" w:themeColor="text1"/>
          <w:sz w:val="24"/>
          <w:szCs w:val="24"/>
        </w:rPr>
        <w:t>评阅意见、“指导教师对毕业论文（设计）的评语”、论文规范性等。</w:t>
      </w:r>
      <w:r w:rsidR="00082721" w:rsidRPr="00C6697C">
        <w:rPr>
          <w:rFonts w:ascii="宋体" w:eastAsia="宋体" w:hAnsi="宋体" w:hint="eastAsia"/>
          <w:color w:val="000000" w:themeColor="text1"/>
          <w:sz w:val="24"/>
          <w:szCs w:val="24"/>
        </w:rPr>
        <w:t>原则上材料齐备且符合专业要求的，同意答辩；材料不齐或达不到专业要求的，不同意答辩。</w:t>
      </w:r>
    </w:p>
    <w:p w:rsidR="00BF42AB" w:rsidRPr="00C6697C" w:rsidRDefault="00BF42AB"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论文答辩安排须在学院网站上公布，提前一周告知参加答辩的学生，原则上每个学生都必须参加论文答辩，每个学生单独进行。</w:t>
      </w:r>
    </w:p>
    <w:p w:rsidR="00BF42AB" w:rsidRPr="00C6697C" w:rsidRDefault="000A750B"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论文答辩由各专业设置的答辩组负责，答辩流程由答辩组自行决定，</w:t>
      </w:r>
      <w:r w:rsidR="00BF42AB" w:rsidRPr="00C6697C">
        <w:rPr>
          <w:rFonts w:ascii="宋体" w:eastAsia="宋体" w:hAnsi="宋体" w:hint="eastAsia"/>
          <w:color w:val="000000" w:themeColor="text1"/>
          <w:sz w:val="24"/>
          <w:szCs w:val="24"/>
        </w:rPr>
        <w:t>并在答辩前告知参加答辩的学生</w:t>
      </w:r>
      <w:r w:rsidR="0071107D" w:rsidRPr="00C6697C">
        <w:rPr>
          <w:rFonts w:ascii="宋体" w:eastAsia="宋体" w:hAnsi="宋体" w:hint="eastAsia"/>
          <w:color w:val="000000" w:themeColor="text1"/>
          <w:sz w:val="24"/>
          <w:szCs w:val="24"/>
        </w:rPr>
        <w:t>。论文答辩前，学生需按照答辩组成员人数递交《浙江大学本科生毕业论文（设计）》定稿本</w:t>
      </w:r>
      <w:r w:rsidR="000300A9" w:rsidRPr="00C6697C">
        <w:rPr>
          <w:rFonts w:ascii="宋体" w:eastAsia="宋体" w:hAnsi="宋体" w:hint="eastAsia"/>
          <w:color w:val="000000" w:themeColor="text1"/>
          <w:sz w:val="24"/>
          <w:szCs w:val="24"/>
        </w:rPr>
        <w:t>。</w:t>
      </w:r>
      <w:r w:rsidR="0071107D" w:rsidRPr="00C6697C">
        <w:rPr>
          <w:rFonts w:ascii="宋体" w:eastAsia="宋体" w:hAnsi="宋体" w:hint="eastAsia"/>
          <w:color w:val="000000" w:themeColor="text1"/>
          <w:sz w:val="24"/>
          <w:szCs w:val="24"/>
        </w:rPr>
        <w:t>论文答辩每人不少于15分钟。</w:t>
      </w:r>
      <w:r w:rsidRPr="00C6697C">
        <w:rPr>
          <w:rFonts w:ascii="宋体" w:eastAsia="宋体" w:hAnsi="宋体" w:hint="eastAsia"/>
          <w:color w:val="000000" w:themeColor="text1"/>
          <w:sz w:val="24"/>
          <w:szCs w:val="24"/>
        </w:rPr>
        <w:t>答辩组</w:t>
      </w:r>
      <w:r w:rsidR="00A71319" w:rsidRPr="00C6697C">
        <w:rPr>
          <w:rFonts w:ascii="宋体" w:eastAsia="宋体" w:hAnsi="宋体" w:hint="eastAsia"/>
          <w:color w:val="000000" w:themeColor="text1"/>
          <w:sz w:val="24"/>
          <w:szCs w:val="24"/>
        </w:rPr>
        <w:t>聘请专人负责论文答辩记录，</w:t>
      </w:r>
      <w:r w:rsidR="005F7AE1" w:rsidRPr="00C6697C">
        <w:rPr>
          <w:rFonts w:ascii="宋体" w:eastAsia="宋体" w:hAnsi="宋体" w:hint="eastAsia"/>
          <w:color w:val="000000" w:themeColor="text1"/>
          <w:sz w:val="24"/>
          <w:szCs w:val="24"/>
        </w:rPr>
        <w:t>每篇论文记录一份，</w:t>
      </w:r>
      <w:r w:rsidR="00A71319" w:rsidRPr="00C6697C">
        <w:rPr>
          <w:rFonts w:ascii="宋体" w:eastAsia="宋体" w:hAnsi="宋体" w:hint="eastAsia"/>
          <w:color w:val="000000" w:themeColor="text1"/>
          <w:sz w:val="24"/>
          <w:szCs w:val="24"/>
        </w:rPr>
        <w:t>答辩组成员、答辩组组长、记录人须在《</w:t>
      </w:r>
      <w:r w:rsidR="00BF42AB" w:rsidRPr="00C6697C">
        <w:rPr>
          <w:rFonts w:ascii="宋体" w:eastAsia="宋体" w:hAnsi="宋体" w:hint="eastAsia"/>
          <w:color w:val="000000" w:themeColor="text1"/>
          <w:sz w:val="24"/>
          <w:szCs w:val="24"/>
        </w:rPr>
        <w:t>浙江大学本科生毕业论文（设计）现场答辩记录表</w:t>
      </w:r>
      <w:r w:rsidR="00A71319" w:rsidRPr="00C6697C">
        <w:rPr>
          <w:rFonts w:ascii="宋体" w:eastAsia="宋体" w:hAnsi="宋体" w:hint="eastAsia"/>
          <w:color w:val="000000" w:themeColor="text1"/>
          <w:sz w:val="24"/>
          <w:szCs w:val="24"/>
        </w:rPr>
        <w:t>》上签字。</w:t>
      </w:r>
    </w:p>
    <w:p w:rsidR="00B76635" w:rsidRPr="00C6697C" w:rsidRDefault="00B66A2D" w:rsidP="004D2DBA">
      <w:pPr>
        <w:widowControl/>
        <w:shd w:val="clear" w:color="auto" w:fill="FFFFFF"/>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答辩组根据答辩情况，决定通过和不通过</w:t>
      </w:r>
      <w:r w:rsidR="0071107D" w:rsidRPr="00C6697C">
        <w:rPr>
          <w:rFonts w:ascii="宋体" w:eastAsia="宋体" w:hAnsi="宋体" w:hint="eastAsia"/>
          <w:color w:val="000000" w:themeColor="text1"/>
          <w:sz w:val="24"/>
          <w:szCs w:val="24"/>
        </w:rPr>
        <w:t>论文答辩</w:t>
      </w:r>
      <w:r w:rsidRPr="00C6697C">
        <w:rPr>
          <w:rFonts w:ascii="宋体" w:eastAsia="宋体" w:hAnsi="宋体" w:hint="eastAsia"/>
          <w:color w:val="000000" w:themeColor="text1"/>
          <w:sz w:val="24"/>
          <w:szCs w:val="24"/>
        </w:rPr>
        <w:t>的学生名单。对通过的学生，由答辩组集体撰写“</w:t>
      </w:r>
      <w:r w:rsidR="0071107D" w:rsidRPr="00C6697C">
        <w:rPr>
          <w:rFonts w:ascii="宋体" w:eastAsia="宋体" w:hAnsi="宋体" w:hint="eastAsia"/>
          <w:color w:val="000000" w:themeColor="text1"/>
          <w:sz w:val="24"/>
          <w:szCs w:val="24"/>
        </w:rPr>
        <w:t>答辩小组对毕业论文（设计）的答辩评语</w:t>
      </w:r>
      <w:r w:rsidRPr="00C6697C">
        <w:rPr>
          <w:rFonts w:ascii="宋体" w:eastAsia="宋体" w:hAnsi="宋体" w:hint="eastAsia"/>
          <w:color w:val="000000" w:themeColor="text1"/>
          <w:sz w:val="24"/>
          <w:szCs w:val="24"/>
        </w:rPr>
        <w:t>”并评定成绩，</w:t>
      </w:r>
      <w:r w:rsidRPr="00C6697C">
        <w:rPr>
          <w:rFonts w:ascii="宋体" w:eastAsia="宋体" w:hAnsi="宋体" w:hint="eastAsia"/>
          <w:color w:val="000000" w:themeColor="text1"/>
          <w:sz w:val="24"/>
          <w:szCs w:val="24"/>
        </w:rPr>
        <w:lastRenderedPageBreak/>
        <w:t>答辩组组长签字。</w:t>
      </w:r>
      <w:r w:rsidR="0071107D" w:rsidRPr="00C6697C">
        <w:rPr>
          <w:rFonts w:ascii="宋体" w:eastAsia="宋体" w:hAnsi="宋体" w:hint="eastAsia"/>
          <w:b/>
          <w:color w:val="000000" w:themeColor="text1"/>
          <w:sz w:val="24"/>
          <w:szCs w:val="24"/>
        </w:rPr>
        <w:t>毕业论文成绩汇总表</w:t>
      </w:r>
      <w:r w:rsidRPr="00C6697C">
        <w:rPr>
          <w:rFonts w:ascii="宋体" w:eastAsia="宋体" w:hAnsi="宋体" w:hint="eastAsia"/>
          <w:color w:val="000000" w:themeColor="text1"/>
          <w:sz w:val="24"/>
          <w:szCs w:val="24"/>
        </w:rPr>
        <w:t>由各专业系审定后报本科办备案。对不通过的学生，答辩组</w:t>
      </w:r>
      <w:r w:rsidR="007F3243" w:rsidRPr="00C6697C">
        <w:rPr>
          <w:rFonts w:ascii="宋体" w:eastAsia="宋体" w:hAnsi="宋体" w:hint="eastAsia"/>
          <w:color w:val="000000" w:themeColor="text1"/>
          <w:sz w:val="24"/>
          <w:szCs w:val="24"/>
        </w:rPr>
        <w:t>评定成绩为不及格，</w:t>
      </w:r>
      <w:r w:rsidR="0071107D" w:rsidRPr="00C6697C">
        <w:rPr>
          <w:rFonts w:ascii="宋体" w:eastAsia="宋体" w:hAnsi="宋体" w:hint="eastAsia"/>
          <w:color w:val="000000" w:themeColor="text1"/>
          <w:sz w:val="24"/>
          <w:szCs w:val="24"/>
        </w:rPr>
        <w:t>延至下一年再行开题</w:t>
      </w:r>
      <w:r w:rsidR="00C96BFE" w:rsidRPr="00C6697C">
        <w:rPr>
          <w:rFonts w:ascii="宋体" w:eastAsia="宋体" w:hAnsi="宋体" w:hint="eastAsia"/>
          <w:color w:val="000000" w:themeColor="text1"/>
          <w:sz w:val="24"/>
          <w:szCs w:val="24"/>
        </w:rPr>
        <w:t>，由各专业审定后报本科办备案。</w:t>
      </w:r>
    </w:p>
    <w:p w:rsidR="00F10231" w:rsidRPr="00C6697C" w:rsidRDefault="001E6270" w:rsidP="004D2DBA">
      <w:pPr>
        <w:widowControl/>
        <w:shd w:val="clear" w:color="auto" w:fill="FFFFFF"/>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学生因特殊情况无法参加论文答辩或对答辩结果有异议，经学院答辩委员会审核同意后，在大四夏季学期、6月底前</w:t>
      </w:r>
      <w:r w:rsidR="00146A36" w:rsidRPr="00C6697C">
        <w:rPr>
          <w:rFonts w:ascii="宋体" w:eastAsia="宋体" w:hAnsi="宋体" w:hint="eastAsia"/>
          <w:color w:val="000000" w:themeColor="text1"/>
          <w:sz w:val="24"/>
          <w:szCs w:val="24"/>
        </w:rPr>
        <w:t>可再安排一次论文答辩。答辩组成员从学院</w:t>
      </w:r>
      <w:r w:rsidR="00146A36" w:rsidRPr="00C6697C">
        <w:rPr>
          <w:rFonts w:ascii="宋体" w:hAnsi="宋体" w:hint="eastAsia"/>
          <w:color w:val="000000" w:themeColor="text1"/>
          <w:sz w:val="24"/>
        </w:rPr>
        <w:t>本科生毕业论文答辩委员会中产生或由</w:t>
      </w:r>
      <w:r w:rsidR="00146A36" w:rsidRPr="00C6697C">
        <w:rPr>
          <w:rFonts w:ascii="宋体" w:eastAsia="宋体" w:hAnsi="宋体" w:hint="eastAsia"/>
          <w:color w:val="000000" w:themeColor="text1"/>
          <w:sz w:val="24"/>
          <w:szCs w:val="24"/>
        </w:rPr>
        <w:t>学院</w:t>
      </w:r>
      <w:r w:rsidR="00146A36" w:rsidRPr="00C6697C">
        <w:rPr>
          <w:rFonts w:ascii="宋体" w:hAnsi="宋体" w:hint="eastAsia"/>
          <w:color w:val="000000" w:themeColor="text1"/>
          <w:sz w:val="24"/>
        </w:rPr>
        <w:t>本科生毕业论文答辩委员会指定。</w:t>
      </w:r>
      <w:r w:rsidR="002E0FA8" w:rsidRPr="00C6697C">
        <w:rPr>
          <w:rFonts w:ascii="宋体" w:hAnsi="宋体" w:hint="eastAsia"/>
          <w:color w:val="000000" w:themeColor="text1"/>
          <w:sz w:val="24"/>
        </w:rPr>
        <w:t>答辩通过的学生</w:t>
      </w:r>
      <w:r w:rsidR="00783B68" w:rsidRPr="00C6697C">
        <w:rPr>
          <w:rFonts w:ascii="宋体" w:hAnsi="宋体" w:hint="eastAsia"/>
          <w:color w:val="000000" w:themeColor="text1"/>
          <w:sz w:val="24"/>
        </w:rPr>
        <w:t>在7月份毕业。</w:t>
      </w:r>
    </w:p>
    <w:p w:rsidR="00B50FD0" w:rsidRPr="00C6697C" w:rsidRDefault="00B50FD0"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三、</w:t>
      </w:r>
      <w:r w:rsidR="00E97668" w:rsidRPr="00C6697C">
        <w:rPr>
          <w:rFonts w:ascii="宋体" w:eastAsia="宋体" w:hAnsi="宋体" w:hint="eastAsia"/>
          <w:b/>
          <w:color w:val="000000" w:themeColor="text1"/>
          <w:sz w:val="28"/>
          <w:szCs w:val="28"/>
        </w:rPr>
        <w:t>毕业论文格式</w:t>
      </w:r>
    </w:p>
    <w:p w:rsidR="0076323A" w:rsidRPr="00C6697C" w:rsidRDefault="004932A7" w:rsidP="0073043B">
      <w:pPr>
        <w:widowControl/>
        <w:shd w:val="clear" w:color="auto" w:fill="FFFFFF"/>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（一）</w:t>
      </w:r>
      <w:r w:rsidR="001D28C9" w:rsidRPr="00C6697C">
        <w:rPr>
          <w:rFonts w:ascii="宋体" w:eastAsia="宋体" w:hAnsi="宋体" w:hint="eastAsia"/>
          <w:color w:val="000000" w:themeColor="text1"/>
          <w:sz w:val="24"/>
          <w:szCs w:val="24"/>
        </w:rPr>
        <w:t>格式</w:t>
      </w:r>
      <w:r w:rsidRPr="00C6697C">
        <w:rPr>
          <w:rFonts w:ascii="宋体" w:eastAsia="宋体" w:hAnsi="宋体" w:hint="eastAsia"/>
          <w:color w:val="000000" w:themeColor="text1"/>
          <w:sz w:val="24"/>
          <w:szCs w:val="24"/>
        </w:rPr>
        <w:t>要求</w:t>
      </w:r>
    </w:p>
    <w:p w:rsidR="000E79FA" w:rsidRPr="00C6697C" w:rsidRDefault="000E79FA" w:rsidP="0076323A">
      <w:pPr>
        <w:widowControl/>
        <w:shd w:val="clear" w:color="auto" w:fill="FFFFFF"/>
        <w:adjustRightInd w:val="0"/>
        <w:snapToGrid w:val="0"/>
        <w:spacing w:line="360" w:lineRule="auto"/>
        <w:ind w:firstLineChars="200" w:firstLine="480"/>
        <w:jc w:val="left"/>
        <w:rPr>
          <w:rFonts w:ascii="Times New Roman" w:hAnsi="Times New Roman" w:cs="Times New Roman"/>
          <w:color w:val="000000" w:themeColor="text1"/>
          <w:kern w:val="0"/>
          <w:sz w:val="24"/>
          <w:szCs w:val="24"/>
        </w:rPr>
      </w:pPr>
      <w:r w:rsidRPr="00C6697C">
        <w:rPr>
          <w:rFonts w:ascii="宋体" w:eastAsia="宋体" w:hAnsi="宋体" w:hint="eastAsia"/>
          <w:color w:val="000000" w:themeColor="text1"/>
          <w:sz w:val="24"/>
          <w:szCs w:val="24"/>
        </w:rPr>
        <w:t>根据《浙江大学本科生毕业论文（设计）编写规则》</w:t>
      </w:r>
      <w:r w:rsidR="0076323A" w:rsidRPr="00C6697C">
        <w:rPr>
          <w:rFonts w:ascii="宋体" w:eastAsia="宋体" w:hAnsi="宋体" w:hint="eastAsia"/>
          <w:color w:val="000000" w:themeColor="text1"/>
          <w:sz w:val="24"/>
          <w:szCs w:val="24"/>
        </w:rPr>
        <w:t>，</w:t>
      </w:r>
      <w:r w:rsidR="0076323A" w:rsidRPr="00C6697C">
        <w:rPr>
          <w:rFonts w:ascii="Times New Roman" w:hAnsi="Times New Roman" w:cs="Times New Roman"/>
          <w:color w:val="000000" w:themeColor="text1"/>
          <w:kern w:val="0"/>
          <w:sz w:val="24"/>
          <w:szCs w:val="24"/>
        </w:rPr>
        <w:t>本科生毕业论文工作文档分两</w:t>
      </w:r>
      <w:r w:rsidR="0076323A" w:rsidRPr="00C6697C">
        <w:rPr>
          <w:rFonts w:ascii="Times New Roman" w:hAnsi="Times New Roman" w:cs="Times New Roman" w:hint="eastAsia"/>
          <w:color w:val="000000" w:themeColor="text1"/>
          <w:kern w:val="0"/>
          <w:sz w:val="24"/>
          <w:szCs w:val="24"/>
        </w:rPr>
        <w:t>个</w:t>
      </w:r>
      <w:r w:rsidR="0076323A" w:rsidRPr="00C6697C">
        <w:rPr>
          <w:rFonts w:ascii="Times New Roman" w:hAnsi="Times New Roman" w:cs="Times New Roman"/>
          <w:color w:val="000000" w:themeColor="text1"/>
          <w:kern w:val="0"/>
          <w:sz w:val="24"/>
          <w:szCs w:val="24"/>
        </w:rPr>
        <w:t>部分</w:t>
      </w:r>
      <w:r w:rsidR="0076323A" w:rsidRPr="00C6697C">
        <w:rPr>
          <w:rFonts w:ascii="Times New Roman" w:hAnsi="Times New Roman" w:cs="Times New Roman" w:hint="eastAsia"/>
          <w:color w:val="000000" w:themeColor="text1"/>
          <w:kern w:val="0"/>
          <w:sz w:val="24"/>
          <w:szCs w:val="24"/>
        </w:rPr>
        <w:t>，</w:t>
      </w:r>
      <w:r w:rsidR="0076323A" w:rsidRPr="00C6697C">
        <w:rPr>
          <w:rFonts w:ascii="Times New Roman" w:hAnsi="Times New Roman" w:cs="Times New Roman"/>
          <w:color w:val="000000" w:themeColor="text1"/>
          <w:kern w:val="0"/>
          <w:sz w:val="24"/>
          <w:szCs w:val="24"/>
        </w:rPr>
        <w:t>第一部分</w:t>
      </w:r>
      <w:r w:rsidR="0076323A" w:rsidRPr="00C6697C">
        <w:rPr>
          <w:rFonts w:ascii="Times New Roman" w:hAnsi="Times New Roman" w:cs="Times New Roman" w:hint="eastAsia"/>
          <w:color w:val="000000" w:themeColor="text1"/>
          <w:kern w:val="0"/>
          <w:sz w:val="24"/>
          <w:szCs w:val="24"/>
        </w:rPr>
        <w:t>是</w:t>
      </w:r>
      <w:r w:rsidR="0076323A" w:rsidRPr="00C6697C">
        <w:rPr>
          <w:rFonts w:ascii="Times New Roman" w:hAnsi="Times New Roman" w:cs="Times New Roman"/>
          <w:color w:val="000000" w:themeColor="text1"/>
          <w:kern w:val="0"/>
          <w:sz w:val="24"/>
          <w:szCs w:val="24"/>
        </w:rPr>
        <w:t>论文材料</w:t>
      </w:r>
      <w:r w:rsidR="0076323A" w:rsidRPr="00C6697C">
        <w:rPr>
          <w:rFonts w:ascii="Times New Roman" w:hAnsi="Times New Roman" w:cs="Times New Roman" w:hint="eastAsia"/>
          <w:color w:val="000000" w:themeColor="text1"/>
          <w:kern w:val="0"/>
          <w:sz w:val="24"/>
          <w:szCs w:val="24"/>
        </w:rPr>
        <w:t>，</w:t>
      </w:r>
      <w:r w:rsidR="0076323A" w:rsidRPr="00C6697C">
        <w:rPr>
          <w:rFonts w:ascii="Times New Roman" w:hAnsi="Times New Roman" w:cs="Times New Roman"/>
          <w:color w:val="000000" w:themeColor="text1"/>
          <w:kern w:val="0"/>
          <w:sz w:val="24"/>
          <w:szCs w:val="24"/>
        </w:rPr>
        <w:t>第二部分</w:t>
      </w:r>
      <w:r w:rsidR="0076323A" w:rsidRPr="00C6697C">
        <w:rPr>
          <w:rFonts w:ascii="Times New Roman" w:hAnsi="Times New Roman" w:cs="Times New Roman" w:hint="eastAsia"/>
          <w:color w:val="000000" w:themeColor="text1"/>
          <w:kern w:val="0"/>
          <w:sz w:val="24"/>
          <w:szCs w:val="24"/>
        </w:rPr>
        <w:t>是</w:t>
      </w:r>
      <w:r w:rsidR="0076323A" w:rsidRPr="00C6697C">
        <w:rPr>
          <w:rFonts w:ascii="Times New Roman" w:hAnsi="Times New Roman" w:cs="Times New Roman"/>
          <w:color w:val="000000" w:themeColor="text1"/>
          <w:kern w:val="0"/>
          <w:sz w:val="24"/>
          <w:szCs w:val="24"/>
        </w:rPr>
        <w:t>开题材料</w:t>
      </w:r>
      <w:r w:rsidR="0076323A" w:rsidRPr="00C6697C">
        <w:rPr>
          <w:rFonts w:ascii="Times New Roman" w:hAnsi="Times New Roman" w:cs="Times New Roman" w:hint="eastAsia"/>
          <w:color w:val="000000" w:themeColor="text1"/>
          <w:kern w:val="0"/>
          <w:sz w:val="24"/>
          <w:szCs w:val="24"/>
        </w:rPr>
        <w:t>。</w:t>
      </w:r>
    </w:p>
    <w:p w:rsidR="00B605CF" w:rsidRPr="00C6697C" w:rsidRDefault="00B605CF" w:rsidP="00B605CF">
      <w:pPr>
        <w:widowControl/>
        <w:shd w:val="clear" w:color="auto" w:fill="FFFFFF"/>
        <w:adjustRightInd w:val="0"/>
        <w:snapToGrid w:val="0"/>
        <w:spacing w:line="360" w:lineRule="auto"/>
        <w:ind w:firstLineChars="200" w:firstLine="480"/>
        <w:jc w:val="left"/>
        <w:rPr>
          <w:rFonts w:ascii="Times New Roman" w:hAnsi="Times New Roman" w:cs="Times New Roman"/>
          <w:color w:val="000000" w:themeColor="text1"/>
          <w:kern w:val="0"/>
          <w:sz w:val="24"/>
          <w:szCs w:val="24"/>
        </w:rPr>
      </w:pPr>
      <w:r w:rsidRPr="00C6697C">
        <w:rPr>
          <w:rFonts w:ascii="宋体" w:eastAsia="宋体" w:hAnsi="宋体" w:cs="Times New Roman" w:hint="eastAsia"/>
          <w:color w:val="000000" w:themeColor="text1"/>
          <w:kern w:val="0"/>
          <w:sz w:val="24"/>
          <w:szCs w:val="24"/>
        </w:rPr>
        <w:t>1.</w:t>
      </w:r>
      <w:r w:rsidRPr="00C6697C">
        <w:rPr>
          <w:rFonts w:ascii="Times New Roman" w:hAnsi="Times New Roman" w:cs="Times New Roman" w:hint="eastAsia"/>
          <w:color w:val="000000" w:themeColor="text1"/>
          <w:kern w:val="0"/>
          <w:sz w:val="24"/>
          <w:szCs w:val="24"/>
        </w:rPr>
        <w:t>基本要求：</w:t>
      </w:r>
    </w:p>
    <w:p w:rsidR="00F72CE6" w:rsidRPr="00C6697C" w:rsidRDefault="00B605CF" w:rsidP="009C7E80">
      <w:pPr>
        <w:widowControl/>
        <w:shd w:val="clear" w:color="auto" w:fill="FFFFFF"/>
        <w:adjustRightInd w:val="0"/>
        <w:snapToGrid w:val="0"/>
        <w:spacing w:line="360" w:lineRule="auto"/>
        <w:ind w:firstLineChars="200" w:firstLine="480"/>
        <w:rPr>
          <w:rFonts w:ascii="宋体" w:eastAsia="宋体" w:hAnsi="宋体" w:cs="宋体"/>
          <w:color w:val="000000" w:themeColor="text1"/>
          <w:kern w:val="0"/>
          <w:sz w:val="24"/>
          <w:szCs w:val="24"/>
        </w:rPr>
      </w:pPr>
      <w:r w:rsidRPr="00C6697C">
        <w:rPr>
          <w:rFonts w:ascii="宋体" w:eastAsia="宋体" w:hAnsi="宋体" w:hint="eastAsia"/>
          <w:color w:val="000000" w:themeColor="text1"/>
          <w:sz w:val="24"/>
          <w:szCs w:val="24"/>
        </w:rPr>
        <w:t>论文正文字数要求</w:t>
      </w:r>
      <w:r w:rsidRPr="00C6697C">
        <w:rPr>
          <w:rFonts w:ascii="宋体" w:eastAsia="宋体" w:hAnsi="宋体"/>
          <w:color w:val="000000" w:themeColor="text1"/>
          <w:sz w:val="24"/>
          <w:szCs w:val="24"/>
        </w:rPr>
        <w:t>8000</w:t>
      </w:r>
      <w:r w:rsidRPr="00C6697C">
        <w:rPr>
          <w:rFonts w:ascii="宋体" w:eastAsia="宋体" w:hAnsi="宋体" w:hint="eastAsia"/>
          <w:color w:val="000000" w:themeColor="text1"/>
          <w:sz w:val="24"/>
          <w:szCs w:val="24"/>
        </w:rPr>
        <w:t>字以上，</w:t>
      </w:r>
      <w:r w:rsidR="004932A7" w:rsidRPr="00C6697C">
        <w:rPr>
          <w:rFonts w:ascii="宋体" w:eastAsia="宋体" w:hAnsi="宋体" w:hint="eastAsia"/>
          <w:color w:val="000000" w:themeColor="text1"/>
          <w:sz w:val="24"/>
          <w:szCs w:val="24"/>
        </w:rPr>
        <w:t>要求</w:t>
      </w:r>
      <w:r w:rsidR="00F72CE6" w:rsidRPr="00C6697C">
        <w:rPr>
          <w:rFonts w:ascii="宋体" w:eastAsia="宋体" w:hAnsi="宋体" w:cs="宋体" w:hint="eastAsia"/>
          <w:color w:val="000000" w:themeColor="text1"/>
          <w:kern w:val="0"/>
          <w:sz w:val="24"/>
          <w:szCs w:val="24"/>
        </w:rPr>
        <w:t>查阅与毕业论文相关的文献10篇以上，其中外文文献不少于5篇</w:t>
      </w:r>
      <w:r w:rsidRPr="00C6697C">
        <w:rPr>
          <w:rFonts w:ascii="宋体" w:eastAsia="宋体" w:hAnsi="宋体" w:cs="宋体" w:hint="eastAsia"/>
          <w:color w:val="000000" w:themeColor="text1"/>
          <w:kern w:val="0"/>
          <w:sz w:val="24"/>
          <w:szCs w:val="24"/>
        </w:rPr>
        <w:t>；</w:t>
      </w:r>
      <w:r w:rsidR="009C7E80" w:rsidRPr="00C6697C">
        <w:rPr>
          <w:rFonts w:ascii="宋体" w:eastAsia="宋体" w:hAnsi="宋体" w:cs="宋体" w:hint="eastAsia"/>
          <w:color w:val="000000" w:themeColor="text1"/>
          <w:kern w:val="0"/>
          <w:sz w:val="24"/>
          <w:szCs w:val="24"/>
        </w:rPr>
        <w:t>文献综述包括背景介绍、国内外现状、研究展望、参考文献等，字数要求2</w:t>
      </w:r>
      <w:r w:rsidR="009C7E80" w:rsidRPr="00C6697C">
        <w:rPr>
          <w:rFonts w:ascii="宋体" w:eastAsia="宋体" w:hAnsi="宋体" w:cs="宋体"/>
          <w:color w:val="000000" w:themeColor="text1"/>
          <w:kern w:val="0"/>
          <w:sz w:val="24"/>
          <w:szCs w:val="24"/>
        </w:rPr>
        <w:t>500</w:t>
      </w:r>
      <w:r w:rsidR="009C7E80" w:rsidRPr="00C6697C">
        <w:rPr>
          <w:rFonts w:ascii="宋体" w:eastAsia="宋体" w:hAnsi="宋体" w:cs="宋体" w:hint="eastAsia"/>
          <w:color w:val="000000" w:themeColor="text1"/>
          <w:kern w:val="0"/>
          <w:sz w:val="24"/>
          <w:szCs w:val="24"/>
        </w:rPr>
        <w:t>字以上；</w:t>
      </w:r>
      <w:r w:rsidR="00A31B2E" w:rsidRPr="00C6697C">
        <w:rPr>
          <w:rFonts w:ascii="宋体" w:eastAsia="宋体" w:hAnsi="宋体" w:cs="宋体" w:hint="eastAsia"/>
          <w:color w:val="000000" w:themeColor="text1"/>
          <w:kern w:val="0"/>
          <w:sz w:val="24"/>
          <w:szCs w:val="24"/>
        </w:rPr>
        <w:t>开题报告包括</w:t>
      </w:r>
      <w:r w:rsidR="00A869F5" w:rsidRPr="00C6697C">
        <w:rPr>
          <w:rFonts w:ascii="宋体" w:eastAsia="宋体" w:hAnsi="宋体" w:cs="宋体" w:hint="eastAsia"/>
          <w:color w:val="000000" w:themeColor="text1"/>
          <w:kern w:val="0"/>
          <w:sz w:val="24"/>
          <w:szCs w:val="24"/>
        </w:rPr>
        <w:t>选题</w:t>
      </w:r>
      <w:r w:rsidR="00A31B2E" w:rsidRPr="00C6697C">
        <w:rPr>
          <w:rFonts w:ascii="宋体" w:eastAsia="宋体" w:hAnsi="宋体" w:cs="宋体" w:hint="eastAsia"/>
          <w:color w:val="000000" w:themeColor="text1"/>
          <w:kern w:val="0"/>
          <w:sz w:val="24"/>
          <w:szCs w:val="24"/>
        </w:rPr>
        <w:t>意义、背景</w:t>
      </w:r>
      <w:r w:rsidR="00A869F5" w:rsidRPr="00C6697C">
        <w:rPr>
          <w:rFonts w:ascii="宋体" w:eastAsia="宋体" w:hAnsi="宋体" w:cs="宋体" w:hint="eastAsia"/>
          <w:color w:val="000000" w:themeColor="text1"/>
          <w:kern w:val="0"/>
          <w:sz w:val="24"/>
          <w:szCs w:val="24"/>
        </w:rPr>
        <w:t>，论文的主要内容和技术路线，</w:t>
      </w:r>
      <w:r w:rsidR="00A31B2E" w:rsidRPr="00C6697C">
        <w:rPr>
          <w:rFonts w:ascii="宋体" w:eastAsia="宋体" w:hAnsi="宋体" w:cs="宋体" w:hint="eastAsia"/>
          <w:color w:val="000000" w:themeColor="text1"/>
          <w:kern w:val="0"/>
          <w:sz w:val="24"/>
          <w:szCs w:val="24"/>
        </w:rPr>
        <w:t>研究</w:t>
      </w:r>
      <w:r w:rsidR="00A869F5" w:rsidRPr="00C6697C">
        <w:rPr>
          <w:rFonts w:ascii="宋体" w:eastAsia="宋体" w:hAnsi="宋体" w:cs="宋体" w:hint="eastAsia"/>
          <w:color w:val="000000" w:themeColor="text1"/>
          <w:kern w:val="0"/>
          <w:sz w:val="24"/>
          <w:szCs w:val="24"/>
        </w:rPr>
        <w:t>计划进度安排与预期目标，参考文献</w:t>
      </w:r>
      <w:r w:rsidR="00A31B2E" w:rsidRPr="00C6697C">
        <w:rPr>
          <w:rFonts w:ascii="宋体" w:eastAsia="宋体" w:hAnsi="宋体" w:cs="宋体" w:hint="eastAsia"/>
          <w:color w:val="000000" w:themeColor="text1"/>
          <w:kern w:val="0"/>
          <w:sz w:val="24"/>
          <w:szCs w:val="24"/>
        </w:rPr>
        <w:t>等，字数</w:t>
      </w:r>
      <w:r w:rsidR="002245A8" w:rsidRPr="00C6697C">
        <w:rPr>
          <w:rFonts w:ascii="宋体" w:eastAsia="宋体" w:hAnsi="宋体" w:cs="宋体" w:hint="eastAsia"/>
          <w:color w:val="000000" w:themeColor="text1"/>
          <w:kern w:val="0"/>
          <w:sz w:val="24"/>
          <w:szCs w:val="24"/>
        </w:rPr>
        <w:t>要求</w:t>
      </w:r>
      <w:r w:rsidR="009C7E80" w:rsidRPr="00C6697C">
        <w:rPr>
          <w:rFonts w:ascii="宋体" w:eastAsia="宋体" w:hAnsi="宋体" w:cs="宋体" w:hint="eastAsia"/>
          <w:color w:val="000000" w:themeColor="text1"/>
          <w:kern w:val="0"/>
          <w:sz w:val="24"/>
          <w:szCs w:val="24"/>
        </w:rPr>
        <w:t>3</w:t>
      </w:r>
      <w:r w:rsidR="00A31B2E" w:rsidRPr="00C6697C">
        <w:rPr>
          <w:rFonts w:ascii="宋体" w:eastAsia="宋体" w:hAnsi="宋体" w:cs="宋体" w:hint="eastAsia"/>
          <w:color w:val="000000" w:themeColor="text1"/>
          <w:kern w:val="0"/>
          <w:sz w:val="24"/>
          <w:szCs w:val="24"/>
        </w:rPr>
        <w:t>000</w:t>
      </w:r>
      <w:r w:rsidR="00A869F5" w:rsidRPr="00C6697C">
        <w:rPr>
          <w:rFonts w:ascii="宋体" w:eastAsia="宋体" w:hAnsi="宋体" w:cs="宋体" w:hint="eastAsia"/>
          <w:color w:val="000000" w:themeColor="text1"/>
          <w:kern w:val="0"/>
          <w:sz w:val="24"/>
          <w:szCs w:val="24"/>
        </w:rPr>
        <w:t>-5000字</w:t>
      </w:r>
      <w:r w:rsidRPr="00C6697C">
        <w:rPr>
          <w:rFonts w:ascii="宋体" w:eastAsia="宋体" w:hAnsi="宋体" w:cs="宋体" w:hint="eastAsia"/>
          <w:color w:val="000000" w:themeColor="text1"/>
          <w:kern w:val="0"/>
          <w:sz w:val="24"/>
          <w:szCs w:val="24"/>
        </w:rPr>
        <w:t>；</w:t>
      </w:r>
      <w:r w:rsidR="004932A7" w:rsidRPr="00C6697C">
        <w:rPr>
          <w:rFonts w:ascii="宋体" w:eastAsia="宋体" w:hAnsi="宋体" w:cs="宋体" w:hint="eastAsia"/>
          <w:color w:val="000000" w:themeColor="text1"/>
          <w:kern w:val="0"/>
          <w:sz w:val="24"/>
          <w:szCs w:val="24"/>
        </w:rPr>
        <w:t>外文翻译</w:t>
      </w:r>
      <w:r w:rsidR="00A31B2E" w:rsidRPr="00C6697C">
        <w:rPr>
          <w:rFonts w:ascii="宋体" w:eastAsia="宋体" w:hAnsi="宋体" w:cs="宋体" w:hint="eastAsia"/>
          <w:color w:val="000000" w:themeColor="text1"/>
          <w:kern w:val="0"/>
          <w:sz w:val="24"/>
          <w:szCs w:val="24"/>
        </w:rPr>
        <w:t>要求</w:t>
      </w:r>
      <w:r w:rsidR="002245A8" w:rsidRPr="00C6697C">
        <w:rPr>
          <w:rFonts w:ascii="宋体" w:eastAsia="宋体" w:hAnsi="宋体" w:cs="宋体" w:hint="eastAsia"/>
          <w:color w:val="000000" w:themeColor="text1"/>
          <w:kern w:val="0"/>
          <w:sz w:val="24"/>
          <w:szCs w:val="24"/>
        </w:rPr>
        <w:t>与选题有关的外文文献，可以为一整篇，也可为其中一部分，字数要求</w:t>
      </w:r>
      <w:r w:rsidR="00A869F5" w:rsidRPr="00C6697C">
        <w:rPr>
          <w:rFonts w:ascii="宋体" w:eastAsia="宋体" w:hAnsi="宋体" w:cs="宋体" w:hint="eastAsia"/>
          <w:color w:val="000000" w:themeColor="text1"/>
          <w:kern w:val="0"/>
          <w:sz w:val="24"/>
          <w:szCs w:val="24"/>
        </w:rPr>
        <w:t>3000</w:t>
      </w:r>
      <w:r w:rsidR="002245A8" w:rsidRPr="00C6697C">
        <w:rPr>
          <w:rFonts w:ascii="宋体" w:eastAsia="宋体" w:hAnsi="宋体" w:cs="宋体" w:hint="eastAsia"/>
          <w:color w:val="000000" w:themeColor="text1"/>
          <w:kern w:val="0"/>
          <w:sz w:val="24"/>
          <w:szCs w:val="24"/>
        </w:rPr>
        <w:t>字以</w:t>
      </w:r>
      <w:r w:rsidR="00A869F5" w:rsidRPr="00C6697C">
        <w:rPr>
          <w:rFonts w:ascii="宋体" w:eastAsia="宋体" w:hAnsi="宋体" w:cs="宋体" w:hint="eastAsia"/>
          <w:color w:val="000000" w:themeColor="text1"/>
          <w:kern w:val="0"/>
          <w:sz w:val="24"/>
          <w:szCs w:val="24"/>
        </w:rPr>
        <w:t>内</w:t>
      </w:r>
      <w:r w:rsidR="004932A7" w:rsidRPr="00C6697C">
        <w:rPr>
          <w:rFonts w:ascii="宋体" w:eastAsia="宋体" w:hAnsi="宋体" w:cs="宋体" w:hint="eastAsia"/>
          <w:color w:val="000000" w:themeColor="text1"/>
          <w:kern w:val="0"/>
          <w:sz w:val="24"/>
          <w:szCs w:val="24"/>
        </w:rPr>
        <w:t>。</w:t>
      </w:r>
    </w:p>
    <w:p w:rsidR="00F72CE6" w:rsidRPr="00C6697C" w:rsidRDefault="00F72CE6" w:rsidP="009C7E80">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各专业可在此基础上进行调整但不得低于上述</w:t>
      </w:r>
      <w:r w:rsidR="009C7E80" w:rsidRPr="00C6697C">
        <w:rPr>
          <w:rFonts w:ascii="宋体" w:eastAsia="宋体" w:hAnsi="宋体" w:hint="eastAsia"/>
          <w:color w:val="000000" w:themeColor="text1"/>
          <w:sz w:val="24"/>
          <w:szCs w:val="24"/>
        </w:rPr>
        <w:t>要求</w:t>
      </w:r>
      <w:r w:rsidRPr="00C6697C">
        <w:rPr>
          <w:rFonts w:ascii="宋体" w:eastAsia="宋体" w:hAnsi="宋体" w:hint="eastAsia"/>
          <w:color w:val="000000" w:themeColor="text1"/>
          <w:sz w:val="24"/>
          <w:szCs w:val="24"/>
        </w:rPr>
        <w:t>。</w:t>
      </w:r>
    </w:p>
    <w:p w:rsidR="00823C46" w:rsidRPr="00C6697C" w:rsidRDefault="00823C46" w:rsidP="004D2DBA">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2.</w:t>
      </w:r>
      <w:r w:rsidR="001C2F54" w:rsidRPr="00C6697C">
        <w:rPr>
          <w:rFonts w:ascii="宋体" w:eastAsia="宋体" w:hAnsi="宋体" w:hint="eastAsia"/>
          <w:color w:val="000000" w:themeColor="text1"/>
          <w:sz w:val="24"/>
          <w:szCs w:val="24"/>
        </w:rPr>
        <w:t>排版</w:t>
      </w:r>
      <w:r w:rsidR="005F6DC8" w:rsidRPr="00C6697C">
        <w:rPr>
          <w:rFonts w:ascii="宋体" w:eastAsia="宋体" w:hAnsi="宋体" w:hint="eastAsia"/>
          <w:color w:val="000000" w:themeColor="text1"/>
          <w:sz w:val="24"/>
          <w:szCs w:val="24"/>
        </w:rPr>
        <w:t>要求：</w:t>
      </w:r>
    </w:p>
    <w:p w:rsidR="00162D5A" w:rsidRPr="00C6697C" w:rsidRDefault="00162D5A" w:rsidP="00162D5A">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按照</w:t>
      </w:r>
      <w:r w:rsidR="000F6472" w:rsidRPr="00C6697C">
        <w:rPr>
          <w:rFonts w:ascii="宋体" w:eastAsia="宋体" w:hAnsi="宋体" w:hint="eastAsia"/>
          <w:color w:val="000000" w:themeColor="text1"/>
          <w:sz w:val="24"/>
          <w:szCs w:val="24"/>
        </w:rPr>
        <w:t>论文材料在前、开题材料在后的顺序排版，排版要求按照</w:t>
      </w:r>
      <w:r w:rsidR="00C055B8" w:rsidRPr="00C6697C">
        <w:rPr>
          <w:rFonts w:ascii="宋体" w:eastAsia="宋体" w:hAnsi="宋体" w:hint="eastAsia"/>
          <w:color w:val="000000" w:themeColor="text1"/>
          <w:sz w:val="24"/>
          <w:szCs w:val="24"/>
        </w:rPr>
        <w:t>“浙江大学本科生毕业论文（设计）（模板）”、</w:t>
      </w:r>
      <w:r w:rsidRPr="00C6697C">
        <w:rPr>
          <w:rFonts w:ascii="宋体" w:eastAsia="宋体" w:hAnsi="宋体" w:hint="eastAsia"/>
          <w:color w:val="000000" w:themeColor="text1"/>
          <w:sz w:val="24"/>
          <w:szCs w:val="24"/>
        </w:rPr>
        <w:t>“浙江大学本科生毕业论文（设计）文献综述和开题报告（模板）”</w:t>
      </w:r>
      <w:r w:rsidR="00C055B8" w:rsidRPr="00C6697C">
        <w:rPr>
          <w:rFonts w:ascii="宋体" w:eastAsia="宋体" w:hAnsi="宋体" w:hint="eastAsia"/>
          <w:color w:val="000000" w:themeColor="text1"/>
          <w:sz w:val="24"/>
          <w:szCs w:val="24"/>
        </w:rPr>
        <w:t>两个模板</w:t>
      </w:r>
      <w:r w:rsidRPr="00C6697C">
        <w:rPr>
          <w:rFonts w:ascii="宋体" w:eastAsia="宋体" w:hAnsi="宋体" w:hint="eastAsia"/>
          <w:color w:val="000000" w:themeColor="text1"/>
          <w:sz w:val="24"/>
          <w:szCs w:val="24"/>
        </w:rPr>
        <w:t>进行。</w:t>
      </w:r>
    </w:p>
    <w:p w:rsidR="00F3523B" w:rsidRPr="00C6697C" w:rsidRDefault="00F3523B" w:rsidP="00162D5A">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具体可参考学院</w:t>
      </w:r>
      <w:r w:rsidRPr="00C6697C">
        <w:rPr>
          <w:rFonts w:ascii="宋体" w:eastAsia="宋体" w:hAnsi="宋体" w:hint="eastAsia"/>
          <w:b/>
          <w:color w:val="000000" w:themeColor="text1"/>
          <w:sz w:val="24"/>
          <w:szCs w:val="24"/>
        </w:rPr>
        <w:t>毕业论文格式范文</w:t>
      </w:r>
      <w:r w:rsidRPr="00C6697C">
        <w:rPr>
          <w:rFonts w:ascii="宋体" w:eastAsia="宋体" w:hAnsi="宋体" w:hint="eastAsia"/>
          <w:color w:val="000000" w:themeColor="text1"/>
          <w:sz w:val="24"/>
          <w:szCs w:val="24"/>
        </w:rPr>
        <w:t>。</w:t>
      </w:r>
    </w:p>
    <w:p w:rsidR="002604A2" w:rsidRPr="00C6697C" w:rsidRDefault="00162D5A" w:rsidP="00747794">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3.装订要求：</w:t>
      </w:r>
    </w:p>
    <w:p w:rsidR="00747794" w:rsidRPr="00C6697C" w:rsidRDefault="00F3523B" w:rsidP="00747794">
      <w:pPr>
        <w:adjustRightInd w:val="0"/>
        <w:snapToGrid w:val="0"/>
        <w:spacing w:line="360" w:lineRule="auto"/>
        <w:ind w:firstLineChars="150" w:firstLine="360"/>
        <w:rPr>
          <w:rFonts w:ascii="Times New Roman" w:hAnsi="Times New Roman" w:cs="Times New Roman"/>
          <w:color w:val="000000" w:themeColor="text1"/>
          <w:kern w:val="0"/>
          <w:sz w:val="24"/>
          <w:szCs w:val="24"/>
        </w:rPr>
      </w:pPr>
      <w:r w:rsidRPr="00C6697C">
        <w:rPr>
          <w:rFonts w:ascii="宋体" w:eastAsia="宋体" w:hAnsi="宋体" w:hint="eastAsia"/>
          <w:color w:val="000000" w:themeColor="text1"/>
          <w:sz w:val="24"/>
          <w:szCs w:val="24"/>
        </w:rPr>
        <w:t>封面统一用白色铜板纸。</w:t>
      </w:r>
      <w:r w:rsidR="000F6472" w:rsidRPr="00C6697C">
        <w:rPr>
          <w:rFonts w:ascii="宋体" w:eastAsia="宋体" w:hAnsi="宋体" w:hint="eastAsia"/>
          <w:color w:val="000000" w:themeColor="text1"/>
          <w:sz w:val="24"/>
          <w:szCs w:val="24"/>
        </w:rPr>
        <w:t>按照论文材料在前、开题材料在后的顺序装订</w:t>
      </w:r>
      <w:r w:rsidR="00FE5F89" w:rsidRPr="00C6697C">
        <w:rPr>
          <w:rFonts w:ascii="宋体" w:eastAsia="宋体" w:hAnsi="宋体" w:hint="eastAsia"/>
          <w:color w:val="000000" w:themeColor="text1"/>
          <w:sz w:val="24"/>
          <w:szCs w:val="24"/>
        </w:rPr>
        <w:t>成一册。</w:t>
      </w:r>
      <w:r w:rsidR="00FE5F89" w:rsidRPr="00C6697C">
        <w:rPr>
          <w:rFonts w:ascii="Times New Roman" w:hAnsi="Times New Roman" w:cs="Times New Roman"/>
          <w:color w:val="000000" w:themeColor="text1"/>
          <w:kern w:val="0"/>
          <w:sz w:val="24"/>
          <w:szCs w:val="24"/>
        </w:rPr>
        <w:t>其中封面、题名页、承诺书、致谢、摘要、《浙江大学本科生毕业论文（设计）任务书》、《浙江大学本科生毕业论文（设计）考核表》、指导教师对文献综述和开题报告具体要求、《浙江大学本科生文献综述和开题报告考核表》应单面打印，其它部分内容应双面打印；主体部分各章之间应分页。</w:t>
      </w:r>
    </w:p>
    <w:p w:rsidR="00F00924" w:rsidRPr="00C6697C" w:rsidRDefault="00CF70BD" w:rsidP="00F00924">
      <w:pPr>
        <w:adjustRightInd w:val="0"/>
        <w:snapToGrid w:val="0"/>
        <w:spacing w:line="360" w:lineRule="auto"/>
        <w:ind w:firstLineChars="150" w:firstLine="360"/>
        <w:rPr>
          <w:rFonts w:ascii="Times New Roman" w:hAnsi="Times New Roman" w:cs="Times New Roman"/>
          <w:color w:val="000000" w:themeColor="text1"/>
          <w:kern w:val="0"/>
          <w:sz w:val="24"/>
          <w:szCs w:val="24"/>
        </w:rPr>
      </w:pPr>
      <w:r w:rsidRPr="00C6697C">
        <w:rPr>
          <w:rFonts w:ascii="Times New Roman" w:hAnsi="Times New Roman" w:cs="Times New Roman" w:hint="eastAsia"/>
          <w:color w:val="000000" w:themeColor="text1"/>
          <w:kern w:val="0"/>
          <w:sz w:val="24"/>
          <w:szCs w:val="24"/>
        </w:rPr>
        <w:lastRenderedPageBreak/>
        <w:t>电子版毕业论文文档用于</w:t>
      </w:r>
      <w:r w:rsidR="00F00924" w:rsidRPr="00C6697C">
        <w:rPr>
          <w:rFonts w:ascii="宋体" w:eastAsia="宋体" w:hAnsi="宋体" w:hint="eastAsia"/>
          <w:color w:val="000000" w:themeColor="text1"/>
          <w:sz w:val="24"/>
          <w:szCs w:val="24"/>
        </w:rPr>
        <w:t>格式审查、查重检测、送审评阅、上传教务系统，</w:t>
      </w:r>
      <w:r w:rsidR="00F00924" w:rsidRPr="00C6697C">
        <w:rPr>
          <w:rFonts w:ascii="Times New Roman" w:hAnsi="Times New Roman" w:cs="Times New Roman"/>
          <w:color w:val="000000" w:themeColor="text1"/>
          <w:kern w:val="0"/>
          <w:sz w:val="24"/>
          <w:szCs w:val="24"/>
        </w:rPr>
        <w:t>其中不包含指导性、评价性及成绩考核等内容，如：《浙江大学本科生毕业论文（设计）任务书》、《浙江大学本科生毕业论文（设计）考核表》、指导教师对文献综述和开题报告具体要求、《浙江大学本科生文献综述和开题报告考核表》</w:t>
      </w:r>
      <w:r w:rsidR="00F00924" w:rsidRPr="00C6697C">
        <w:rPr>
          <w:rFonts w:ascii="Times New Roman" w:hAnsi="Times New Roman" w:cs="Times New Roman" w:hint="eastAsia"/>
          <w:color w:val="000000" w:themeColor="text1"/>
          <w:kern w:val="0"/>
          <w:sz w:val="24"/>
          <w:szCs w:val="24"/>
        </w:rPr>
        <w:t>等。</w:t>
      </w:r>
    </w:p>
    <w:p w:rsidR="00F72CE6" w:rsidRPr="00C6697C" w:rsidRDefault="00747794" w:rsidP="007971F0">
      <w:pPr>
        <w:adjustRightInd w:val="0"/>
        <w:snapToGrid w:val="0"/>
        <w:spacing w:line="360" w:lineRule="auto"/>
        <w:ind w:firstLineChars="150" w:firstLine="360"/>
        <w:rPr>
          <w:rFonts w:ascii="宋体" w:eastAsia="宋体" w:hAnsi="宋体" w:cs="宋体"/>
          <w:color w:val="000000" w:themeColor="text1"/>
          <w:kern w:val="0"/>
          <w:sz w:val="24"/>
          <w:szCs w:val="24"/>
        </w:rPr>
      </w:pPr>
      <w:r w:rsidRPr="00C6697C">
        <w:rPr>
          <w:rFonts w:ascii="Times New Roman" w:hAnsi="Times New Roman" w:cs="Times New Roman"/>
          <w:color w:val="000000" w:themeColor="text1"/>
          <w:kern w:val="0"/>
          <w:sz w:val="24"/>
          <w:szCs w:val="24"/>
        </w:rPr>
        <w:t>纸质版</w:t>
      </w:r>
      <w:r w:rsidR="003D7B9A" w:rsidRPr="00C6697C">
        <w:rPr>
          <w:rFonts w:ascii="Times New Roman" w:hAnsi="Times New Roman" w:cs="Times New Roman" w:hint="eastAsia"/>
          <w:color w:val="000000" w:themeColor="text1"/>
          <w:kern w:val="0"/>
          <w:sz w:val="24"/>
          <w:szCs w:val="24"/>
        </w:rPr>
        <w:t>毕业论文</w:t>
      </w:r>
      <w:r w:rsidR="00F00924" w:rsidRPr="00C6697C">
        <w:rPr>
          <w:rFonts w:ascii="Times New Roman" w:hAnsi="Times New Roman" w:cs="Times New Roman" w:hint="eastAsia"/>
          <w:color w:val="000000" w:themeColor="text1"/>
          <w:kern w:val="0"/>
          <w:sz w:val="24"/>
          <w:szCs w:val="24"/>
        </w:rPr>
        <w:t>文档用于本科办</w:t>
      </w:r>
      <w:r w:rsidR="00F00924" w:rsidRPr="00C6697C">
        <w:rPr>
          <w:rFonts w:ascii="Times New Roman" w:hAnsi="Times New Roman" w:cs="Times New Roman"/>
          <w:color w:val="000000" w:themeColor="text1"/>
          <w:kern w:val="0"/>
          <w:sz w:val="24"/>
          <w:szCs w:val="24"/>
        </w:rPr>
        <w:t>教学资料存档</w:t>
      </w:r>
      <w:r w:rsidR="00F00924" w:rsidRPr="00C6697C">
        <w:rPr>
          <w:rFonts w:ascii="Times New Roman" w:hAnsi="Times New Roman" w:cs="Times New Roman" w:hint="eastAsia"/>
          <w:color w:val="000000" w:themeColor="text1"/>
          <w:kern w:val="0"/>
          <w:sz w:val="24"/>
          <w:szCs w:val="24"/>
        </w:rPr>
        <w:t>，包含模板全部内容。</w:t>
      </w:r>
    </w:p>
    <w:p w:rsidR="0076276E" w:rsidRPr="00C6697C" w:rsidRDefault="0076276E"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（二）格式审查</w:t>
      </w:r>
    </w:p>
    <w:p w:rsidR="0076276E" w:rsidRPr="00C6697C" w:rsidRDefault="007137E0"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格式审查是论文定稿的最后也是最为关键的一个环节。学院在论文查重检测前统一安排进行格式审查。一般情况下由各专业负责毕业论文的教师、学生完成。</w:t>
      </w:r>
      <w:r w:rsidR="00F52A86" w:rsidRPr="00C6697C">
        <w:rPr>
          <w:rFonts w:ascii="宋体" w:eastAsia="宋体" w:hAnsi="宋体" w:hint="eastAsia"/>
          <w:color w:val="000000" w:themeColor="text1"/>
          <w:sz w:val="24"/>
          <w:szCs w:val="24"/>
        </w:rPr>
        <w:t>重点检查：</w:t>
      </w:r>
    </w:p>
    <w:p w:rsidR="007137E0" w:rsidRPr="00C6697C" w:rsidRDefault="007137E0" w:rsidP="007137E0">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1.论文各部分内容是否完整，各部分的字数是否达到最低要求；</w:t>
      </w:r>
    </w:p>
    <w:p w:rsidR="0076276E" w:rsidRPr="00C6697C" w:rsidRDefault="007137E0"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2.</w:t>
      </w:r>
      <w:r w:rsidR="0076276E" w:rsidRPr="00C6697C">
        <w:rPr>
          <w:rFonts w:ascii="宋体" w:eastAsia="宋体" w:hAnsi="宋体" w:hint="eastAsia"/>
          <w:color w:val="000000" w:themeColor="text1"/>
          <w:sz w:val="24"/>
          <w:szCs w:val="24"/>
        </w:rPr>
        <w:t>排版</w:t>
      </w:r>
      <w:r w:rsidR="00EF60A6" w:rsidRPr="00C6697C">
        <w:rPr>
          <w:rFonts w:ascii="宋体" w:eastAsia="宋体" w:hAnsi="宋体" w:hint="eastAsia"/>
          <w:color w:val="000000" w:themeColor="text1"/>
          <w:sz w:val="24"/>
          <w:szCs w:val="24"/>
        </w:rPr>
        <w:t>顺序是否正确，</w:t>
      </w:r>
      <w:r w:rsidR="004F707D" w:rsidRPr="00C6697C">
        <w:rPr>
          <w:rFonts w:ascii="宋体" w:eastAsia="宋体" w:hAnsi="宋体" w:hint="eastAsia"/>
          <w:color w:val="000000" w:themeColor="text1"/>
          <w:sz w:val="24"/>
          <w:szCs w:val="24"/>
        </w:rPr>
        <w:t>论文格式、参考文献格式、图表和引用规范性</w:t>
      </w:r>
      <w:r w:rsidR="00EF60A6" w:rsidRPr="00C6697C">
        <w:rPr>
          <w:rFonts w:ascii="宋体" w:eastAsia="宋体" w:hAnsi="宋体" w:hint="eastAsia"/>
          <w:color w:val="000000" w:themeColor="text1"/>
          <w:sz w:val="24"/>
          <w:szCs w:val="24"/>
        </w:rPr>
        <w:t>是否符合要求；</w:t>
      </w:r>
    </w:p>
    <w:p w:rsidR="00F52A86" w:rsidRPr="00C6697C" w:rsidRDefault="00101154"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经逐一审查，</w:t>
      </w:r>
      <w:r w:rsidR="00E66F2C" w:rsidRPr="00C6697C">
        <w:rPr>
          <w:rFonts w:ascii="宋体" w:eastAsia="宋体" w:hAnsi="宋体" w:hint="eastAsia"/>
          <w:color w:val="000000" w:themeColor="text1"/>
          <w:sz w:val="24"/>
          <w:szCs w:val="24"/>
        </w:rPr>
        <w:t>对</w:t>
      </w:r>
      <w:r w:rsidR="00F52A86" w:rsidRPr="00C6697C">
        <w:rPr>
          <w:rFonts w:ascii="宋体" w:eastAsia="宋体" w:hAnsi="宋体" w:hint="eastAsia"/>
          <w:color w:val="000000" w:themeColor="text1"/>
          <w:sz w:val="24"/>
          <w:szCs w:val="24"/>
        </w:rPr>
        <w:t>论文</w:t>
      </w:r>
      <w:r w:rsidR="00711356" w:rsidRPr="00C6697C">
        <w:rPr>
          <w:rFonts w:ascii="宋体" w:eastAsia="宋体" w:hAnsi="宋体" w:hint="eastAsia"/>
          <w:color w:val="000000" w:themeColor="text1"/>
          <w:sz w:val="24"/>
          <w:szCs w:val="24"/>
        </w:rPr>
        <w:t>格式问题</w:t>
      </w:r>
      <w:r w:rsidRPr="00C6697C">
        <w:rPr>
          <w:rFonts w:ascii="宋体" w:eastAsia="宋体" w:hAnsi="宋体" w:hint="eastAsia"/>
          <w:color w:val="000000" w:themeColor="text1"/>
          <w:sz w:val="24"/>
          <w:szCs w:val="24"/>
        </w:rPr>
        <w:t>较</w:t>
      </w:r>
      <w:r w:rsidR="00711356" w:rsidRPr="00C6697C">
        <w:rPr>
          <w:rFonts w:ascii="宋体" w:eastAsia="宋体" w:hAnsi="宋体" w:hint="eastAsia"/>
          <w:color w:val="000000" w:themeColor="text1"/>
          <w:sz w:val="24"/>
          <w:szCs w:val="24"/>
        </w:rPr>
        <w:t>少</w:t>
      </w:r>
      <w:r w:rsidRPr="00C6697C">
        <w:rPr>
          <w:rFonts w:ascii="宋体" w:eastAsia="宋体" w:hAnsi="宋体" w:hint="eastAsia"/>
          <w:color w:val="000000" w:themeColor="text1"/>
          <w:sz w:val="24"/>
          <w:szCs w:val="24"/>
        </w:rPr>
        <w:t>、</w:t>
      </w:r>
      <w:r w:rsidR="00711356" w:rsidRPr="00C6697C">
        <w:rPr>
          <w:rFonts w:ascii="宋体" w:eastAsia="宋体" w:hAnsi="宋体" w:hint="eastAsia"/>
          <w:color w:val="000000" w:themeColor="text1"/>
          <w:sz w:val="24"/>
          <w:szCs w:val="24"/>
        </w:rPr>
        <w:t>方便修改</w:t>
      </w:r>
      <w:r w:rsidR="00F52A86" w:rsidRPr="00C6697C">
        <w:rPr>
          <w:rFonts w:ascii="宋体" w:eastAsia="宋体" w:hAnsi="宋体" w:hint="eastAsia"/>
          <w:color w:val="000000" w:themeColor="text1"/>
          <w:sz w:val="24"/>
          <w:szCs w:val="24"/>
        </w:rPr>
        <w:t>的，</w:t>
      </w:r>
      <w:r w:rsidR="00A02115" w:rsidRPr="00C6697C">
        <w:rPr>
          <w:rFonts w:ascii="宋体" w:eastAsia="宋体" w:hAnsi="宋体" w:hint="eastAsia"/>
          <w:color w:val="000000" w:themeColor="text1"/>
          <w:sz w:val="24"/>
          <w:szCs w:val="24"/>
        </w:rPr>
        <w:t>直接修改后返回本人确认；对论文格式问题较多的，尤其是内容不完整、</w:t>
      </w:r>
      <w:r w:rsidR="002D65B5" w:rsidRPr="00C6697C">
        <w:rPr>
          <w:rFonts w:ascii="宋体" w:eastAsia="宋体" w:hAnsi="宋体" w:hint="eastAsia"/>
          <w:color w:val="000000" w:themeColor="text1"/>
          <w:sz w:val="24"/>
          <w:szCs w:val="24"/>
        </w:rPr>
        <w:t>字数不够等，向本人和指导教师反馈</w:t>
      </w:r>
      <w:r w:rsidR="00711356" w:rsidRPr="00C6697C">
        <w:rPr>
          <w:rFonts w:ascii="宋体" w:eastAsia="宋体" w:hAnsi="宋体" w:hint="eastAsia"/>
          <w:color w:val="000000" w:themeColor="text1"/>
          <w:sz w:val="24"/>
          <w:szCs w:val="24"/>
        </w:rPr>
        <w:t>，定期完成</w:t>
      </w:r>
      <w:r w:rsidR="009548FE" w:rsidRPr="00C6697C">
        <w:rPr>
          <w:rFonts w:ascii="宋体" w:eastAsia="宋体" w:hAnsi="宋体" w:hint="eastAsia"/>
          <w:color w:val="000000" w:themeColor="text1"/>
          <w:sz w:val="24"/>
          <w:szCs w:val="24"/>
        </w:rPr>
        <w:t>修改</w:t>
      </w:r>
      <w:r w:rsidR="00BA298D" w:rsidRPr="00C6697C">
        <w:rPr>
          <w:rFonts w:ascii="宋体" w:eastAsia="宋体" w:hAnsi="宋体" w:hint="eastAsia"/>
          <w:color w:val="000000" w:themeColor="text1"/>
          <w:sz w:val="24"/>
          <w:szCs w:val="24"/>
        </w:rPr>
        <w:t>并</w:t>
      </w:r>
      <w:r w:rsidR="00C055B8" w:rsidRPr="00C6697C">
        <w:rPr>
          <w:rFonts w:ascii="宋体" w:eastAsia="宋体" w:hAnsi="宋体" w:hint="eastAsia"/>
          <w:color w:val="000000" w:themeColor="text1"/>
          <w:sz w:val="24"/>
          <w:szCs w:val="24"/>
        </w:rPr>
        <w:t>二</w:t>
      </w:r>
      <w:r w:rsidR="00BA298D" w:rsidRPr="00C6697C">
        <w:rPr>
          <w:rFonts w:ascii="宋体" w:eastAsia="宋体" w:hAnsi="宋体" w:hint="eastAsia"/>
          <w:color w:val="000000" w:themeColor="text1"/>
          <w:sz w:val="24"/>
          <w:szCs w:val="24"/>
        </w:rPr>
        <w:t>次接受格式审查。</w:t>
      </w:r>
    </w:p>
    <w:p w:rsidR="005F7AE1" w:rsidRPr="00C6697C" w:rsidRDefault="00B50FD0"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四、查重检测</w:t>
      </w:r>
    </w:p>
    <w:p w:rsidR="00F72CE6" w:rsidRPr="00C6697C" w:rsidRDefault="00114FAF"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论文查重检测是运用技术手段对论文质量进行初步筛查，查重检测报告和查重率是各专业判断论文是否达到送审标准的主要依据。查重检测统一使用中国知网平台，以</w:t>
      </w:r>
      <w:r w:rsidR="00F72CE6" w:rsidRPr="00C6697C">
        <w:rPr>
          <w:rFonts w:ascii="宋体" w:eastAsia="宋体" w:hAnsi="宋体" w:hint="eastAsia"/>
          <w:color w:val="000000" w:themeColor="text1"/>
          <w:sz w:val="24"/>
          <w:szCs w:val="24"/>
        </w:rPr>
        <w:t>专业为单位进行，</w:t>
      </w:r>
      <w:r w:rsidRPr="00C6697C">
        <w:rPr>
          <w:rFonts w:ascii="宋体" w:eastAsia="宋体" w:hAnsi="宋体" w:hint="eastAsia"/>
          <w:color w:val="000000" w:themeColor="text1"/>
          <w:sz w:val="24"/>
          <w:szCs w:val="24"/>
        </w:rPr>
        <w:t>由</w:t>
      </w:r>
      <w:r w:rsidR="007942C3" w:rsidRPr="00C6697C">
        <w:rPr>
          <w:rFonts w:ascii="宋体" w:eastAsia="宋体" w:hAnsi="宋体" w:hint="eastAsia"/>
          <w:color w:val="000000" w:themeColor="text1"/>
          <w:sz w:val="24"/>
          <w:szCs w:val="24"/>
        </w:rPr>
        <w:t>本科办</w:t>
      </w:r>
      <w:r w:rsidRPr="00C6697C">
        <w:rPr>
          <w:rFonts w:ascii="宋体" w:eastAsia="宋体" w:hAnsi="宋体" w:hint="eastAsia"/>
          <w:color w:val="000000" w:themeColor="text1"/>
          <w:sz w:val="24"/>
          <w:szCs w:val="24"/>
        </w:rPr>
        <w:t>为各专业分配</w:t>
      </w:r>
      <w:r w:rsidR="007942C3" w:rsidRPr="00C6697C">
        <w:rPr>
          <w:rFonts w:ascii="宋体" w:eastAsia="宋体" w:hAnsi="宋体" w:hint="eastAsia"/>
          <w:color w:val="000000" w:themeColor="text1"/>
          <w:sz w:val="24"/>
          <w:szCs w:val="24"/>
        </w:rPr>
        <w:t>查重账号。</w:t>
      </w:r>
      <w:r w:rsidR="00F72CE6" w:rsidRPr="00C6697C">
        <w:rPr>
          <w:rFonts w:ascii="宋体" w:eastAsia="宋体" w:hAnsi="宋体" w:hint="eastAsia"/>
          <w:color w:val="000000" w:themeColor="text1"/>
          <w:sz w:val="24"/>
          <w:szCs w:val="24"/>
        </w:rPr>
        <w:t>查重后产生</w:t>
      </w:r>
      <w:r w:rsidRPr="00C6697C">
        <w:rPr>
          <w:rFonts w:ascii="宋体" w:eastAsia="宋体" w:hAnsi="宋体" w:hint="eastAsia"/>
          <w:color w:val="000000" w:themeColor="text1"/>
          <w:sz w:val="24"/>
          <w:szCs w:val="24"/>
        </w:rPr>
        <w:t>的查重</w:t>
      </w:r>
      <w:r w:rsidR="00987B78" w:rsidRPr="00C6697C">
        <w:rPr>
          <w:rFonts w:ascii="宋体" w:eastAsia="宋体" w:hAnsi="宋体" w:hint="eastAsia"/>
          <w:color w:val="000000" w:themeColor="text1"/>
          <w:sz w:val="24"/>
          <w:szCs w:val="24"/>
        </w:rPr>
        <w:t>检测报告、重复率须在本科办备案</w:t>
      </w:r>
      <w:r w:rsidR="00095BD2" w:rsidRPr="00C6697C">
        <w:rPr>
          <w:rFonts w:ascii="宋体" w:eastAsia="宋体" w:hAnsi="宋体" w:hint="eastAsia"/>
          <w:color w:val="000000" w:themeColor="text1"/>
          <w:sz w:val="24"/>
          <w:szCs w:val="24"/>
        </w:rPr>
        <w:t>，</w:t>
      </w:r>
      <w:r w:rsidR="007942C3" w:rsidRPr="00C6697C">
        <w:rPr>
          <w:rFonts w:ascii="宋体" w:eastAsia="宋体" w:hAnsi="宋体" w:hint="eastAsia"/>
          <w:color w:val="000000" w:themeColor="text1"/>
          <w:sz w:val="24"/>
          <w:szCs w:val="24"/>
        </w:rPr>
        <w:t>各专业</w:t>
      </w:r>
      <w:r w:rsidR="00987B78" w:rsidRPr="00C6697C">
        <w:rPr>
          <w:rFonts w:ascii="宋体" w:eastAsia="宋体" w:hAnsi="宋体" w:hint="eastAsia"/>
          <w:color w:val="000000" w:themeColor="text1"/>
          <w:sz w:val="24"/>
          <w:szCs w:val="24"/>
        </w:rPr>
        <w:t>系负责人须对照查重检测报告和查重率对论文做出如下处理决定：</w:t>
      </w:r>
    </w:p>
    <w:p w:rsidR="0073043B" w:rsidRPr="00C6697C" w:rsidRDefault="0073043B"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1.</w:t>
      </w:r>
      <w:r w:rsidR="00987B78" w:rsidRPr="00C6697C">
        <w:rPr>
          <w:rFonts w:ascii="宋体" w:eastAsia="宋体" w:hAnsi="宋体" w:hint="eastAsia"/>
          <w:color w:val="000000" w:themeColor="text1"/>
          <w:sz w:val="24"/>
          <w:szCs w:val="24"/>
        </w:rPr>
        <w:t>查重率在</w:t>
      </w:r>
      <w:r w:rsidR="00F72CE6" w:rsidRPr="00C6697C">
        <w:rPr>
          <w:rFonts w:ascii="宋体" w:eastAsia="宋体" w:hAnsi="宋体" w:hint="eastAsia"/>
          <w:color w:val="000000" w:themeColor="text1"/>
          <w:sz w:val="24"/>
          <w:szCs w:val="24"/>
        </w:rPr>
        <w:t>10%以下</w:t>
      </w:r>
      <w:r w:rsidR="00987B78" w:rsidRPr="00C6697C">
        <w:rPr>
          <w:rFonts w:ascii="宋体" w:eastAsia="宋体" w:hAnsi="宋体" w:hint="eastAsia"/>
          <w:color w:val="000000" w:themeColor="text1"/>
          <w:sz w:val="24"/>
          <w:szCs w:val="24"/>
        </w:rPr>
        <w:t>的</w:t>
      </w:r>
      <w:r w:rsidR="00F72CE6" w:rsidRPr="00C6697C">
        <w:rPr>
          <w:rFonts w:ascii="宋体" w:eastAsia="宋体" w:hAnsi="宋体" w:hint="eastAsia"/>
          <w:color w:val="000000" w:themeColor="text1"/>
          <w:sz w:val="24"/>
          <w:szCs w:val="24"/>
        </w:rPr>
        <w:t>为通过，</w:t>
      </w:r>
      <w:r w:rsidR="005C3253" w:rsidRPr="00C6697C">
        <w:rPr>
          <w:rFonts w:ascii="宋体" w:eastAsia="宋体" w:hAnsi="宋体" w:hint="eastAsia"/>
          <w:color w:val="000000" w:themeColor="text1"/>
          <w:sz w:val="24"/>
          <w:szCs w:val="24"/>
        </w:rPr>
        <w:t>根据检测报告做</w:t>
      </w:r>
      <w:r w:rsidR="00F72CE6" w:rsidRPr="00C6697C">
        <w:rPr>
          <w:rFonts w:ascii="宋体" w:eastAsia="宋体" w:hAnsi="宋体" w:hint="eastAsia"/>
          <w:color w:val="000000" w:themeColor="text1"/>
          <w:sz w:val="24"/>
          <w:szCs w:val="24"/>
        </w:rPr>
        <w:t>适当修改；</w:t>
      </w:r>
    </w:p>
    <w:p w:rsidR="0073043B" w:rsidRPr="00C6697C" w:rsidRDefault="0073043B"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2.</w:t>
      </w:r>
      <w:r w:rsidR="00987B78" w:rsidRPr="00C6697C">
        <w:rPr>
          <w:rFonts w:ascii="宋体" w:eastAsia="宋体" w:hAnsi="宋体" w:hint="eastAsia"/>
          <w:color w:val="000000" w:themeColor="text1"/>
          <w:sz w:val="24"/>
          <w:szCs w:val="24"/>
        </w:rPr>
        <w:t>查重率在</w:t>
      </w:r>
      <w:r w:rsidR="00F72CE6" w:rsidRPr="00C6697C">
        <w:rPr>
          <w:rFonts w:ascii="宋体" w:eastAsia="宋体" w:hAnsi="宋体" w:hint="eastAsia"/>
          <w:color w:val="000000" w:themeColor="text1"/>
          <w:sz w:val="24"/>
          <w:szCs w:val="24"/>
        </w:rPr>
        <w:t>10%-20%为修改后通过，需要</w:t>
      </w:r>
      <w:r w:rsidR="00987B78" w:rsidRPr="00C6697C">
        <w:rPr>
          <w:rFonts w:ascii="宋体" w:eastAsia="宋体" w:hAnsi="宋体" w:hint="eastAsia"/>
          <w:color w:val="000000" w:themeColor="text1"/>
          <w:sz w:val="24"/>
          <w:szCs w:val="24"/>
        </w:rPr>
        <w:t>指导教师</w:t>
      </w:r>
      <w:r w:rsidR="005C3253" w:rsidRPr="00C6697C">
        <w:rPr>
          <w:rFonts w:ascii="宋体" w:eastAsia="宋体" w:hAnsi="宋体" w:hint="eastAsia"/>
          <w:color w:val="000000" w:themeColor="text1"/>
          <w:sz w:val="24"/>
          <w:szCs w:val="24"/>
        </w:rPr>
        <w:t>督促修改并</w:t>
      </w:r>
      <w:r w:rsidR="00F72CE6" w:rsidRPr="00C6697C">
        <w:rPr>
          <w:rFonts w:ascii="宋体" w:eastAsia="宋体" w:hAnsi="宋体" w:hint="eastAsia"/>
          <w:color w:val="000000" w:themeColor="text1"/>
          <w:sz w:val="24"/>
          <w:szCs w:val="24"/>
        </w:rPr>
        <w:t>确认；</w:t>
      </w:r>
    </w:p>
    <w:p w:rsidR="0073043B" w:rsidRPr="00C6697C" w:rsidRDefault="0073043B"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3.</w:t>
      </w:r>
      <w:r w:rsidR="00987B78" w:rsidRPr="00C6697C">
        <w:rPr>
          <w:rFonts w:ascii="宋体" w:eastAsia="宋体" w:hAnsi="宋体" w:hint="eastAsia"/>
          <w:color w:val="000000" w:themeColor="text1"/>
          <w:sz w:val="24"/>
          <w:szCs w:val="24"/>
        </w:rPr>
        <w:t>查重率在</w:t>
      </w:r>
      <w:r w:rsidR="00F72CE6" w:rsidRPr="00C6697C">
        <w:rPr>
          <w:rFonts w:ascii="宋体" w:eastAsia="宋体" w:hAnsi="宋体" w:hint="eastAsia"/>
          <w:color w:val="000000" w:themeColor="text1"/>
          <w:sz w:val="24"/>
          <w:szCs w:val="24"/>
        </w:rPr>
        <w:t>20%以上的为不通过，需要重大修改后再次查重</w:t>
      </w:r>
      <w:r w:rsidR="00CC66B5" w:rsidRPr="00C6697C">
        <w:rPr>
          <w:rFonts w:ascii="宋体" w:eastAsia="宋体" w:hAnsi="宋体" w:hint="eastAsia"/>
          <w:color w:val="000000" w:themeColor="text1"/>
          <w:sz w:val="24"/>
          <w:szCs w:val="24"/>
        </w:rPr>
        <w:t>；</w:t>
      </w:r>
    </w:p>
    <w:p w:rsidR="00CC66B5" w:rsidRPr="00C6697C" w:rsidRDefault="0073043B"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4.</w:t>
      </w:r>
      <w:r w:rsidR="00CC66B5" w:rsidRPr="00C6697C">
        <w:rPr>
          <w:rFonts w:ascii="宋体" w:eastAsia="宋体" w:hAnsi="宋体" w:hint="eastAsia"/>
          <w:color w:val="000000" w:themeColor="text1"/>
          <w:sz w:val="24"/>
          <w:szCs w:val="24"/>
        </w:rPr>
        <w:t>论文重复率未达到标准，但经专业系判断可以送审的，视为通过，但需由本人或指导教师提交书面情况说明，经专业系确认后交本科办备案。</w:t>
      </w:r>
    </w:p>
    <w:p w:rsidR="00095BD2" w:rsidRPr="00C6697C" w:rsidRDefault="007942C3" w:rsidP="00CC66B5">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各专业</w:t>
      </w:r>
      <w:r w:rsidR="0080052C" w:rsidRPr="00C6697C">
        <w:rPr>
          <w:rFonts w:ascii="宋体" w:eastAsia="宋体" w:hAnsi="宋体" w:hint="eastAsia"/>
          <w:color w:val="000000" w:themeColor="text1"/>
          <w:sz w:val="24"/>
          <w:szCs w:val="24"/>
        </w:rPr>
        <w:t>系</w:t>
      </w:r>
      <w:r w:rsidR="00CC66B5" w:rsidRPr="00C6697C">
        <w:rPr>
          <w:rFonts w:ascii="宋体" w:eastAsia="宋体" w:hAnsi="宋体" w:hint="eastAsia"/>
          <w:color w:val="000000" w:themeColor="text1"/>
          <w:sz w:val="24"/>
          <w:szCs w:val="24"/>
        </w:rPr>
        <w:t>应重视</w:t>
      </w:r>
      <w:r w:rsidRPr="00C6697C">
        <w:rPr>
          <w:rFonts w:ascii="宋体" w:eastAsia="宋体" w:hAnsi="宋体" w:hint="eastAsia"/>
          <w:color w:val="000000" w:themeColor="text1"/>
          <w:sz w:val="24"/>
          <w:szCs w:val="24"/>
        </w:rPr>
        <w:t>查重后的</w:t>
      </w:r>
      <w:r w:rsidR="00CC66B5" w:rsidRPr="00C6697C">
        <w:rPr>
          <w:rFonts w:ascii="宋体" w:eastAsia="宋体" w:hAnsi="宋体" w:hint="eastAsia"/>
          <w:color w:val="000000" w:themeColor="text1"/>
          <w:sz w:val="24"/>
          <w:szCs w:val="24"/>
        </w:rPr>
        <w:t>论文</w:t>
      </w:r>
      <w:r w:rsidRPr="00C6697C">
        <w:rPr>
          <w:rFonts w:ascii="宋体" w:eastAsia="宋体" w:hAnsi="宋体" w:hint="eastAsia"/>
          <w:color w:val="000000" w:themeColor="text1"/>
          <w:sz w:val="24"/>
          <w:szCs w:val="24"/>
        </w:rPr>
        <w:t>修改</w:t>
      </w:r>
      <w:r w:rsidR="00CC66B5" w:rsidRPr="00C6697C">
        <w:rPr>
          <w:rFonts w:ascii="宋体" w:eastAsia="宋体" w:hAnsi="宋体" w:hint="eastAsia"/>
          <w:color w:val="000000" w:themeColor="text1"/>
          <w:sz w:val="24"/>
          <w:szCs w:val="24"/>
        </w:rPr>
        <w:t>及定稿工作并做出统一</w:t>
      </w:r>
      <w:r w:rsidRPr="00C6697C">
        <w:rPr>
          <w:rFonts w:ascii="宋体" w:eastAsia="宋体" w:hAnsi="宋体" w:hint="eastAsia"/>
          <w:color w:val="000000" w:themeColor="text1"/>
          <w:sz w:val="24"/>
          <w:szCs w:val="24"/>
        </w:rPr>
        <w:t>安排，查重不通过的论文修改后需进行二次查重，</w:t>
      </w:r>
      <w:r w:rsidR="0080052C" w:rsidRPr="00C6697C">
        <w:rPr>
          <w:rFonts w:ascii="宋体" w:eastAsia="宋体" w:hAnsi="宋体" w:hint="eastAsia"/>
          <w:color w:val="000000" w:themeColor="text1"/>
          <w:sz w:val="24"/>
          <w:szCs w:val="24"/>
        </w:rPr>
        <w:t>二次</w:t>
      </w:r>
      <w:r w:rsidR="00095BD2" w:rsidRPr="00C6697C">
        <w:rPr>
          <w:rFonts w:ascii="宋体" w:eastAsia="宋体" w:hAnsi="宋体" w:hint="eastAsia"/>
          <w:color w:val="000000" w:themeColor="text1"/>
          <w:sz w:val="24"/>
          <w:szCs w:val="24"/>
        </w:rPr>
        <w:t>查重不通过的论文不得进行送审。</w:t>
      </w:r>
    </w:p>
    <w:p w:rsidR="00B50FD0" w:rsidRPr="00C6697C" w:rsidRDefault="00B50FD0"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lastRenderedPageBreak/>
        <w:t>五、送审评阅</w:t>
      </w:r>
    </w:p>
    <w:p w:rsidR="00CF2D92" w:rsidRPr="00C6697C" w:rsidRDefault="00CF2D92" w:rsidP="0073043B">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经学院各专业系一致同意，在论文答辩前安排送审评阅环节。</w:t>
      </w:r>
      <w:r w:rsidR="004B0EFA" w:rsidRPr="00C6697C">
        <w:rPr>
          <w:rFonts w:ascii="宋体" w:eastAsia="宋体" w:hAnsi="宋体" w:hint="eastAsia"/>
          <w:color w:val="000000" w:themeColor="text1"/>
          <w:sz w:val="24"/>
          <w:szCs w:val="24"/>
        </w:rPr>
        <w:t>根据</w:t>
      </w:r>
      <w:r w:rsidRPr="00C6697C">
        <w:rPr>
          <w:rFonts w:ascii="宋体" w:eastAsia="宋体" w:hAnsi="宋体" w:hint="eastAsia"/>
          <w:color w:val="000000" w:themeColor="text1"/>
          <w:sz w:val="24"/>
          <w:szCs w:val="24"/>
        </w:rPr>
        <w:t>论文匿名评审制度，</w:t>
      </w:r>
      <w:r w:rsidR="004B0EFA" w:rsidRPr="00C6697C">
        <w:rPr>
          <w:rFonts w:ascii="宋体" w:eastAsia="宋体" w:hAnsi="宋体" w:hint="eastAsia"/>
          <w:color w:val="000000" w:themeColor="text1"/>
          <w:sz w:val="24"/>
          <w:szCs w:val="24"/>
        </w:rPr>
        <w:t>由各专业系提供三个送审单位信息。各专业系应先与对方单位取得联系，对方单位同意接收后将具体信息提供给本科办，包括单位名称、联系人、联系方式等</w:t>
      </w:r>
      <w:r w:rsidR="00637D7A" w:rsidRPr="00C6697C">
        <w:rPr>
          <w:rFonts w:ascii="宋体" w:eastAsia="宋体" w:hAnsi="宋体" w:hint="eastAsia"/>
          <w:color w:val="000000" w:themeColor="text1"/>
          <w:sz w:val="24"/>
          <w:szCs w:val="24"/>
        </w:rPr>
        <w:t>，</w:t>
      </w:r>
      <w:r w:rsidR="004B0EFA" w:rsidRPr="00C6697C">
        <w:rPr>
          <w:rFonts w:ascii="宋体" w:eastAsia="宋体" w:hAnsi="宋体" w:hint="eastAsia"/>
          <w:color w:val="000000" w:themeColor="text1"/>
          <w:sz w:val="24"/>
          <w:szCs w:val="24"/>
        </w:rPr>
        <w:t>后续由本科办联系对方单位完成送审工作。</w:t>
      </w:r>
      <w:r w:rsidR="00637D7A" w:rsidRPr="00C6697C">
        <w:rPr>
          <w:rFonts w:ascii="宋体" w:eastAsia="宋体" w:hAnsi="宋体" w:hint="eastAsia"/>
          <w:color w:val="000000" w:themeColor="text1"/>
          <w:sz w:val="24"/>
          <w:szCs w:val="24"/>
        </w:rPr>
        <w:t>安排在校内本专业送审的，原则上相对集中，由1-2位教师完成评审。</w:t>
      </w:r>
    </w:p>
    <w:p w:rsidR="00196A98" w:rsidRPr="00C6697C" w:rsidRDefault="00196A98"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各专业系在送审前负责收集论文材料电子版，要求是PDF文档。</w:t>
      </w:r>
      <w:r w:rsidR="00E5060C" w:rsidRPr="00C6697C">
        <w:rPr>
          <w:rFonts w:ascii="宋体" w:eastAsia="宋体" w:hAnsi="宋体" w:hint="eastAsia"/>
          <w:color w:val="000000" w:themeColor="text1"/>
          <w:sz w:val="24"/>
          <w:szCs w:val="24"/>
        </w:rPr>
        <w:t>送审论文</w:t>
      </w:r>
      <w:r w:rsidRPr="00C6697C">
        <w:rPr>
          <w:rFonts w:ascii="宋体" w:eastAsia="宋体" w:hAnsi="宋体" w:hint="eastAsia"/>
          <w:color w:val="000000" w:themeColor="text1"/>
          <w:sz w:val="24"/>
          <w:szCs w:val="24"/>
        </w:rPr>
        <w:t>应</w:t>
      </w:r>
      <w:r w:rsidR="00E5060C" w:rsidRPr="00C6697C">
        <w:rPr>
          <w:rFonts w:ascii="宋体" w:eastAsia="宋体" w:hAnsi="宋体" w:hint="eastAsia"/>
          <w:color w:val="000000" w:themeColor="text1"/>
          <w:sz w:val="24"/>
          <w:szCs w:val="24"/>
        </w:rPr>
        <w:t>包含完整的四个部分，</w:t>
      </w:r>
      <w:r w:rsidR="00297642" w:rsidRPr="00C6697C">
        <w:rPr>
          <w:rFonts w:ascii="宋体" w:eastAsia="宋体" w:hAnsi="宋体" w:hint="eastAsia"/>
          <w:color w:val="000000" w:themeColor="text1"/>
          <w:sz w:val="24"/>
          <w:szCs w:val="24"/>
        </w:rPr>
        <w:t>隐去学生</w:t>
      </w:r>
      <w:r w:rsidR="00E5060C" w:rsidRPr="00C6697C">
        <w:rPr>
          <w:rFonts w:ascii="宋体" w:eastAsia="宋体" w:hAnsi="宋体" w:hint="eastAsia"/>
          <w:color w:val="000000" w:themeColor="text1"/>
          <w:sz w:val="24"/>
          <w:szCs w:val="24"/>
        </w:rPr>
        <w:t>学号、</w:t>
      </w:r>
      <w:r w:rsidR="00297642" w:rsidRPr="00C6697C">
        <w:rPr>
          <w:rFonts w:ascii="宋体" w:eastAsia="宋体" w:hAnsi="宋体" w:hint="eastAsia"/>
          <w:color w:val="000000" w:themeColor="text1"/>
          <w:sz w:val="24"/>
          <w:szCs w:val="24"/>
        </w:rPr>
        <w:t>姓名、指导教师等信息</w:t>
      </w:r>
      <w:r w:rsidR="00FF3413" w:rsidRPr="00C6697C">
        <w:rPr>
          <w:rFonts w:ascii="宋体" w:eastAsia="宋体" w:hAnsi="宋体" w:hint="eastAsia"/>
          <w:color w:val="000000" w:themeColor="text1"/>
          <w:sz w:val="24"/>
          <w:szCs w:val="24"/>
        </w:rPr>
        <w:t>，经本科办检查并</w:t>
      </w:r>
      <w:r w:rsidRPr="00C6697C">
        <w:rPr>
          <w:rFonts w:ascii="宋体" w:eastAsia="宋体" w:hAnsi="宋体" w:hint="eastAsia"/>
          <w:color w:val="000000" w:themeColor="text1"/>
          <w:sz w:val="24"/>
          <w:szCs w:val="24"/>
        </w:rPr>
        <w:t>重新编排顺序后</w:t>
      </w:r>
      <w:r w:rsidR="00FF3413" w:rsidRPr="00C6697C">
        <w:rPr>
          <w:rFonts w:ascii="宋体" w:eastAsia="宋体" w:hAnsi="宋体" w:hint="eastAsia"/>
          <w:color w:val="000000" w:themeColor="text1"/>
          <w:sz w:val="24"/>
          <w:szCs w:val="24"/>
        </w:rPr>
        <w:t>送审。</w:t>
      </w:r>
    </w:p>
    <w:p w:rsidR="00662B70" w:rsidRPr="00C6697C" w:rsidRDefault="00196A98" w:rsidP="004D2DBA">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w:t>
      </w:r>
      <w:r w:rsidR="00297642" w:rsidRPr="00C6697C">
        <w:rPr>
          <w:rFonts w:ascii="宋体" w:eastAsia="宋体" w:hAnsi="宋体" w:hint="eastAsia"/>
          <w:color w:val="000000" w:themeColor="text1"/>
          <w:sz w:val="24"/>
          <w:szCs w:val="24"/>
        </w:rPr>
        <w:t>评阅时长在</w:t>
      </w:r>
      <w:r w:rsidRPr="00C6697C">
        <w:rPr>
          <w:rFonts w:ascii="宋体" w:eastAsia="宋体" w:hAnsi="宋体" w:hint="eastAsia"/>
          <w:color w:val="000000" w:themeColor="text1"/>
          <w:sz w:val="24"/>
          <w:szCs w:val="24"/>
        </w:rPr>
        <w:t>二</w:t>
      </w:r>
      <w:r w:rsidR="00297642" w:rsidRPr="00C6697C">
        <w:rPr>
          <w:rFonts w:ascii="宋体" w:eastAsia="宋体" w:hAnsi="宋体" w:hint="eastAsia"/>
          <w:color w:val="000000" w:themeColor="text1"/>
          <w:sz w:val="24"/>
          <w:szCs w:val="24"/>
        </w:rPr>
        <w:t>周</w:t>
      </w:r>
      <w:r w:rsidR="00662B70" w:rsidRPr="00C6697C">
        <w:rPr>
          <w:rFonts w:ascii="宋体" w:eastAsia="宋体" w:hAnsi="宋体" w:hint="eastAsia"/>
          <w:color w:val="000000" w:themeColor="text1"/>
          <w:sz w:val="24"/>
          <w:szCs w:val="24"/>
        </w:rPr>
        <w:t>左右</w:t>
      </w:r>
      <w:r w:rsidR="00297642" w:rsidRPr="00C6697C">
        <w:rPr>
          <w:rFonts w:ascii="宋体" w:eastAsia="宋体" w:hAnsi="宋体" w:hint="eastAsia"/>
          <w:color w:val="000000" w:themeColor="text1"/>
          <w:sz w:val="24"/>
          <w:szCs w:val="24"/>
        </w:rPr>
        <w:t>。</w:t>
      </w:r>
      <w:r w:rsidR="00F72CE6" w:rsidRPr="00C6697C">
        <w:rPr>
          <w:rFonts w:ascii="宋体" w:eastAsia="宋体" w:hAnsi="宋体" w:hint="eastAsia"/>
          <w:color w:val="000000" w:themeColor="text1"/>
          <w:sz w:val="24"/>
          <w:szCs w:val="24"/>
        </w:rPr>
        <w:t>评阅专家填写《专家评阅意见表》，</w:t>
      </w:r>
      <w:r w:rsidR="00662B70" w:rsidRPr="00C6697C">
        <w:rPr>
          <w:rFonts w:ascii="宋体" w:eastAsia="宋体" w:hAnsi="宋体" w:hint="eastAsia"/>
          <w:color w:val="000000" w:themeColor="text1"/>
          <w:sz w:val="24"/>
          <w:szCs w:val="24"/>
        </w:rPr>
        <w:t>给出等级和</w:t>
      </w:r>
      <w:r w:rsidR="00FF3413" w:rsidRPr="00C6697C">
        <w:rPr>
          <w:rFonts w:ascii="宋体" w:eastAsia="宋体" w:hAnsi="宋体" w:hint="eastAsia"/>
          <w:color w:val="000000" w:themeColor="text1"/>
          <w:sz w:val="24"/>
          <w:szCs w:val="24"/>
        </w:rPr>
        <w:t>评阅</w:t>
      </w:r>
      <w:r w:rsidR="00662B70" w:rsidRPr="00C6697C">
        <w:rPr>
          <w:rFonts w:ascii="宋体" w:eastAsia="宋体" w:hAnsi="宋体" w:hint="eastAsia"/>
          <w:color w:val="000000" w:themeColor="text1"/>
          <w:sz w:val="24"/>
          <w:szCs w:val="24"/>
        </w:rPr>
        <w:t>意见</w:t>
      </w:r>
      <w:r w:rsidR="00FF3413" w:rsidRPr="00C6697C">
        <w:rPr>
          <w:rFonts w:ascii="宋体" w:eastAsia="宋体" w:hAnsi="宋体" w:hint="eastAsia"/>
          <w:color w:val="000000" w:themeColor="text1"/>
          <w:sz w:val="24"/>
          <w:szCs w:val="24"/>
        </w:rPr>
        <w:t>和修改建议</w:t>
      </w:r>
      <w:r w:rsidR="00662B70" w:rsidRPr="00C6697C">
        <w:rPr>
          <w:rFonts w:ascii="宋体" w:eastAsia="宋体" w:hAnsi="宋体" w:hint="eastAsia"/>
          <w:color w:val="000000" w:themeColor="text1"/>
          <w:sz w:val="24"/>
          <w:szCs w:val="24"/>
        </w:rPr>
        <w:t>，回复电子版意见表，并将亲笔签字的</w:t>
      </w:r>
      <w:r w:rsidR="00FF3413" w:rsidRPr="00C6697C">
        <w:rPr>
          <w:rFonts w:ascii="宋体" w:eastAsia="宋体" w:hAnsi="宋体" w:hint="eastAsia"/>
          <w:color w:val="000000" w:themeColor="text1"/>
          <w:sz w:val="24"/>
          <w:szCs w:val="24"/>
        </w:rPr>
        <w:t>纸质版</w:t>
      </w:r>
      <w:r w:rsidR="00662B70" w:rsidRPr="00C6697C">
        <w:rPr>
          <w:rFonts w:ascii="宋体" w:eastAsia="宋体" w:hAnsi="宋体" w:hint="eastAsia"/>
          <w:color w:val="000000" w:themeColor="text1"/>
          <w:sz w:val="24"/>
          <w:szCs w:val="24"/>
        </w:rPr>
        <w:t>寄给本科办</w:t>
      </w:r>
      <w:r w:rsidR="00FF3413" w:rsidRPr="00C6697C">
        <w:rPr>
          <w:rFonts w:ascii="宋体" w:eastAsia="宋体" w:hAnsi="宋体" w:hint="eastAsia"/>
          <w:color w:val="000000" w:themeColor="text1"/>
          <w:sz w:val="24"/>
          <w:szCs w:val="24"/>
        </w:rPr>
        <w:t>归</w:t>
      </w:r>
      <w:r w:rsidR="00662B70" w:rsidRPr="00C6697C">
        <w:rPr>
          <w:rFonts w:ascii="宋体" w:eastAsia="宋体" w:hAnsi="宋体" w:hint="eastAsia"/>
          <w:color w:val="000000" w:themeColor="text1"/>
          <w:sz w:val="24"/>
          <w:szCs w:val="24"/>
        </w:rPr>
        <w:t>档。</w:t>
      </w:r>
    </w:p>
    <w:p w:rsidR="00090CA4" w:rsidRPr="00C6697C" w:rsidRDefault="00090CA4" w:rsidP="00810BCF">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论文等级分为优秀、良好、中等、合格和不合格</w:t>
      </w:r>
      <w:r w:rsidR="006070CC" w:rsidRPr="00C6697C">
        <w:rPr>
          <w:rFonts w:ascii="宋体" w:eastAsia="宋体" w:hAnsi="宋体" w:hint="eastAsia"/>
          <w:color w:val="000000" w:themeColor="text1"/>
          <w:sz w:val="24"/>
          <w:szCs w:val="24"/>
        </w:rPr>
        <w:t>等</w:t>
      </w:r>
      <w:r w:rsidRPr="00C6697C">
        <w:rPr>
          <w:rFonts w:ascii="宋体" w:eastAsia="宋体" w:hAnsi="宋体" w:hint="eastAsia"/>
          <w:color w:val="000000" w:themeColor="text1"/>
          <w:sz w:val="24"/>
          <w:szCs w:val="24"/>
        </w:rPr>
        <w:t>五档，作为</w:t>
      </w:r>
      <w:r w:rsidR="006070CC" w:rsidRPr="00C6697C">
        <w:rPr>
          <w:rFonts w:ascii="宋体" w:eastAsia="宋体" w:hAnsi="宋体" w:hint="eastAsia"/>
          <w:color w:val="000000" w:themeColor="text1"/>
          <w:sz w:val="24"/>
          <w:szCs w:val="24"/>
        </w:rPr>
        <w:t>专业系评判论文质量</w:t>
      </w:r>
      <w:r w:rsidR="00443174" w:rsidRPr="00C6697C">
        <w:rPr>
          <w:rFonts w:ascii="宋体" w:eastAsia="宋体" w:hAnsi="宋体" w:hint="eastAsia"/>
          <w:color w:val="000000" w:themeColor="text1"/>
          <w:sz w:val="24"/>
          <w:szCs w:val="24"/>
        </w:rPr>
        <w:t>和成绩</w:t>
      </w:r>
      <w:r w:rsidR="006070CC" w:rsidRPr="00C6697C">
        <w:rPr>
          <w:rFonts w:ascii="宋体" w:eastAsia="宋体" w:hAnsi="宋体" w:hint="eastAsia"/>
          <w:color w:val="000000" w:themeColor="text1"/>
          <w:sz w:val="24"/>
          <w:szCs w:val="24"/>
        </w:rPr>
        <w:t>的重要依据。论文评阅意见分同意答辩、同意修改后答辩和未达到答辩要求等三档</w:t>
      </w:r>
      <w:r w:rsidR="00F21BFC" w:rsidRPr="00C6697C">
        <w:rPr>
          <w:rFonts w:ascii="宋体" w:eastAsia="宋体" w:hAnsi="宋体" w:hint="eastAsia"/>
          <w:color w:val="000000" w:themeColor="text1"/>
          <w:sz w:val="24"/>
          <w:szCs w:val="24"/>
        </w:rPr>
        <w:t>，作为专业系是否同意论文答辩的主要依据。</w:t>
      </w:r>
    </w:p>
    <w:p w:rsidR="00F72CE6" w:rsidRPr="00C6697C" w:rsidRDefault="000E2138" w:rsidP="000E2138">
      <w:pPr>
        <w:adjustRightInd w:val="0"/>
        <w:snapToGrid w:val="0"/>
        <w:spacing w:line="360" w:lineRule="auto"/>
        <w:ind w:firstLineChars="200" w:firstLine="480"/>
        <w:rPr>
          <w:rFonts w:ascii="宋体" w:eastAsia="宋体" w:hAnsi="宋体"/>
          <w:b/>
          <w:color w:val="000000" w:themeColor="text1"/>
          <w:sz w:val="28"/>
          <w:szCs w:val="28"/>
        </w:rPr>
      </w:pPr>
      <w:r w:rsidRPr="00C6697C">
        <w:rPr>
          <w:rFonts w:ascii="宋体" w:eastAsia="宋体" w:hAnsi="宋体" w:hint="eastAsia"/>
          <w:color w:val="000000" w:themeColor="text1"/>
          <w:sz w:val="24"/>
          <w:szCs w:val="24"/>
        </w:rPr>
        <w:t>送审结束后，本科办负责整理专家评阅意见，并将</w:t>
      </w:r>
      <w:r w:rsidR="00254906" w:rsidRPr="00C6697C">
        <w:rPr>
          <w:rFonts w:ascii="宋体" w:eastAsia="宋体" w:hAnsi="宋体" w:hint="eastAsia"/>
          <w:color w:val="000000" w:themeColor="text1"/>
          <w:sz w:val="24"/>
          <w:szCs w:val="24"/>
        </w:rPr>
        <w:t>评阅意见</w:t>
      </w:r>
      <w:r w:rsidRPr="00C6697C">
        <w:rPr>
          <w:rFonts w:ascii="宋体" w:eastAsia="宋体" w:hAnsi="宋体" w:hint="eastAsia"/>
          <w:color w:val="000000" w:themeColor="text1"/>
          <w:sz w:val="24"/>
          <w:szCs w:val="24"/>
        </w:rPr>
        <w:t>统计表</w:t>
      </w:r>
      <w:r w:rsidR="00254906" w:rsidRPr="00C6697C">
        <w:rPr>
          <w:rFonts w:ascii="宋体" w:eastAsia="宋体" w:hAnsi="宋体" w:hint="eastAsia"/>
          <w:color w:val="000000" w:themeColor="text1"/>
          <w:sz w:val="24"/>
          <w:szCs w:val="24"/>
        </w:rPr>
        <w:t>和</w:t>
      </w:r>
      <w:r w:rsidRPr="00C6697C">
        <w:rPr>
          <w:rFonts w:ascii="宋体" w:eastAsia="宋体" w:hAnsi="宋体" w:hint="eastAsia"/>
          <w:color w:val="000000" w:themeColor="text1"/>
          <w:sz w:val="24"/>
          <w:szCs w:val="24"/>
        </w:rPr>
        <w:t>隐去专家信息的电子版评审意见</w:t>
      </w:r>
      <w:r w:rsidR="00662B70" w:rsidRPr="00C6697C">
        <w:rPr>
          <w:rFonts w:ascii="宋体" w:eastAsia="宋体" w:hAnsi="宋体" w:hint="eastAsia"/>
          <w:color w:val="000000" w:themeColor="text1"/>
          <w:sz w:val="24"/>
          <w:szCs w:val="24"/>
        </w:rPr>
        <w:t>发给各专业。</w:t>
      </w:r>
      <w:r w:rsidR="00254906" w:rsidRPr="00C6697C">
        <w:rPr>
          <w:rFonts w:ascii="宋体" w:eastAsia="宋体" w:hAnsi="宋体" w:hint="eastAsia"/>
          <w:color w:val="000000" w:themeColor="text1"/>
          <w:sz w:val="24"/>
          <w:szCs w:val="24"/>
        </w:rPr>
        <w:t>各专业系据此确定通过送审或未通过送审的论文清单。</w:t>
      </w:r>
      <w:r w:rsidR="00F72CE6" w:rsidRPr="00C6697C">
        <w:rPr>
          <w:rFonts w:ascii="宋体" w:eastAsia="宋体" w:hAnsi="宋体" w:hint="eastAsia"/>
          <w:color w:val="000000" w:themeColor="text1"/>
          <w:sz w:val="24"/>
          <w:szCs w:val="24"/>
        </w:rPr>
        <w:t>送审通过的</w:t>
      </w:r>
      <w:r w:rsidR="000B479F" w:rsidRPr="00C6697C">
        <w:rPr>
          <w:rFonts w:ascii="宋体" w:eastAsia="宋体" w:hAnsi="宋体" w:hint="eastAsia"/>
          <w:color w:val="000000" w:themeColor="text1"/>
          <w:sz w:val="24"/>
          <w:szCs w:val="24"/>
        </w:rPr>
        <w:t>论文</w:t>
      </w:r>
      <w:r w:rsidR="00F72CE6" w:rsidRPr="00C6697C">
        <w:rPr>
          <w:rFonts w:ascii="宋体" w:eastAsia="宋体" w:hAnsi="宋体" w:hint="eastAsia"/>
          <w:color w:val="000000" w:themeColor="text1"/>
          <w:sz w:val="24"/>
          <w:szCs w:val="24"/>
        </w:rPr>
        <w:t>，</w:t>
      </w:r>
      <w:r w:rsidR="000B479F" w:rsidRPr="00C6697C">
        <w:rPr>
          <w:rFonts w:ascii="宋体" w:eastAsia="宋体" w:hAnsi="宋体" w:hint="eastAsia"/>
          <w:color w:val="000000" w:themeColor="text1"/>
          <w:sz w:val="24"/>
          <w:szCs w:val="24"/>
        </w:rPr>
        <w:t>结合修改建议由指导教师指导修改后定稿</w:t>
      </w:r>
      <w:r w:rsidR="00F72CE6" w:rsidRPr="00C6697C">
        <w:rPr>
          <w:rFonts w:ascii="宋体" w:eastAsia="宋体" w:hAnsi="宋体" w:hint="eastAsia"/>
          <w:color w:val="000000" w:themeColor="text1"/>
          <w:sz w:val="24"/>
          <w:szCs w:val="24"/>
        </w:rPr>
        <w:t>；送审未通过的，由</w:t>
      </w:r>
      <w:r w:rsidR="00C616CB" w:rsidRPr="00C6697C">
        <w:rPr>
          <w:rFonts w:ascii="宋体" w:eastAsia="宋体" w:hAnsi="宋体" w:hint="eastAsia"/>
          <w:color w:val="000000" w:themeColor="text1"/>
          <w:sz w:val="24"/>
          <w:szCs w:val="24"/>
        </w:rPr>
        <w:t>专业系</w:t>
      </w:r>
      <w:r w:rsidR="003048E9" w:rsidRPr="00C6697C">
        <w:rPr>
          <w:rFonts w:ascii="宋体" w:eastAsia="宋体" w:hAnsi="宋体" w:hint="eastAsia"/>
          <w:color w:val="000000" w:themeColor="text1"/>
          <w:sz w:val="24"/>
          <w:szCs w:val="24"/>
        </w:rPr>
        <w:t>监督修改并视情况做出不同意答辩或送本专业评阅、通过后同意答辩的决定，后者需由本人或指导教师提交书面情况说明，经专业系确认后交本科办备案。</w:t>
      </w:r>
    </w:p>
    <w:p w:rsidR="00CC6AAD" w:rsidRPr="00C6697C" w:rsidRDefault="00B50FD0"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六、成绩评定</w:t>
      </w:r>
    </w:p>
    <w:p w:rsidR="00F72CE6" w:rsidRPr="00C6697C" w:rsidRDefault="00F72CE6" w:rsidP="00AF5F6D">
      <w:pPr>
        <w:widowControl/>
        <w:adjustRightInd w:val="0"/>
        <w:snapToGrid w:val="0"/>
        <w:spacing w:line="360" w:lineRule="auto"/>
        <w:ind w:firstLineChars="200" w:firstLine="480"/>
        <w:rPr>
          <w:rFonts w:ascii="宋体" w:eastAsia="宋体" w:hAnsi="宋体" w:cs="宋体"/>
          <w:color w:val="000000" w:themeColor="text1"/>
          <w:kern w:val="0"/>
          <w:sz w:val="24"/>
          <w:szCs w:val="24"/>
        </w:rPr>
      </w:pPr>
      <w:r w:rsidRPr="00C6697C">
        <w:rPr>
          <w:rFonts w:ascii="宋体" w:eastAsia="宋体" w:hAnsi="宋体" w:cs="宋体" w:hint="eastAsia"/>
          <w:color w:val="000000" w:themeColor="text1"/>
          <w:kern w:val="0"/>
          <w:sz w:val="24"/>
          <w:szCs w:val="24"/>
        </w:rPr>
        <w:t>毕业论文成绩由文献综述、开题报告、外文翻译、论文答辩等部分组成，一般文献综述占10%，开题报告占15%，外文翻译占5%，论文及答辩占70%。</w:t>
      </w:r>
      <w:r w:rsidR="00AF5F6D" w:rsidRPr="00C6697C">
        <w:rPr>
          <w:rFonts w:ascii="宋体" w:eastAsia="宋体" w:hAnsi="宋体" w:cs="宋体" w:hint="eastAsia"/>
          <w:color w:val="000000" w:themeColor="text1"/>
          <w:kern w:val="0"/>
          <w:sz w:val="24"/>
          <w:szCs w:val="24"/>
        </w:rPr>
        <w:t>成绩评定采用</w:t>
      </w:r>
      <w:r w:rsidRPr="00C6697C">
        <w:rPr>
          <w:rFonts w:ascii="宋体" w:eastAsia="宋体" w:hAnsi="宋体" w:cs="宋体" w:hint="eastAsia"/>
          <w:color w:val="000000" w:themeColor="text1"/>
          <w:kern w:val="0"/>
          <w:sz w:val="24"/>
          <w:szCs w:val="24"/>
        </w:rPr>
        <w:t>百分制，原则上优秀</w:t>
      </w:r>
      <w:r w:rsidRPr="00C6697C">
        <w:rPr>
          <w:rFonts w:ascii="宋体" w:eastAsia="宋体" w:hAnsi="宋体" w:cs="宋体" w:hint="eastAsia"/>
          <w:b/>
          <w:color w:val="000000" w:themeColor="text1"/>
          <w:kern w:val="0"/>
          <w:sz w:val="24"/>
          <w:szCs w:val="24"/>
        </w:rPr>
        <w:t>（</w:t>
      </w:r>
      <w:r w:rsidRPr="00C6697C">
        <w:rPr>
          <w:rFonts w:ascii="宋体" w:eastAsia="宋体" w:hAnsi="宋体" w:cs="宋体"/>
          <w:b/>
          <w:color w:val="000000" w:themeColor="text1"/>
          <w:kern w:val="0"/>
          <w:sz w:val="24"/>
          <w:szCs w:val="24"/>
        </w:rPr>
        <w:t>90</w:t>
      </w:r>
      <w:r w:rsidR="00AF5F6D" w:rsidRPr="00C6697C">
        <w:rPr>
          <w:rFonts w:ascii="宋体" w:eastAsia="宋体" w:hAnsi="宋体" w:cs="宋体" w:hint="eastAsia"/>
          <w:b/>
          <w:color w:val="000000" w:themeColor="text1"/>
          <w:kern w:val="0"/>
          <w:sz w:val="24"/>
          <w:szCs w:val="24"/>
        </w:rPr>
        <w:t>-</w:t>
      </w:r>
      <w:r w:rsidRPr="00C6697C">
        <w:rPr>
          <w:rFonts w:ascii="宋体" w:eastAsia="宋体" w:hAnsi="宋体" w:cs="宋体"/>
          <w:b/>
          <w:color w:val="000000" w:themeColor="text1"/>
          <w:kern w:val="0"/>
          <w:sz w:val="24"/>
          <w:szCs w:val="24"/>
        </w:rPr>
        <w:t>100</w:t>
      </w:r>
      <w:r w:rsidRPr="00C6697C">
        <w:rPr>
          <w:rFonts w:ascii="宋体" w:eastAsia="宋体" w:hAnsi="宋体" w:cs="宋体" w:hint="eastAsia"/>
          <w:b/>
          <w:color w:val="000000" w:themeColor="text1"/>
          <w:kern w:val="0"/>
          <w:sz w:val="24"/>
          <w:szCs w:val="24"/>
        </w:rPr>
        <w:t>分）</w:t>
      </w:r>
      <w:r w:rsidRPr="00C6697C">
        <w:rPr>
          <w:rFonts w:ascii="宋体" w:eastAsia="宋体" w:hAnsi="宋体" w:cs="宋体" w:hint="eastAsia"/>
          <w:color w:val="000000" w:themeColor="text1"/>
          <w:kern w:val="0"/>
          <w:sz w:val="24"/>
          <w:szCs w:val="24"/>
        </w:rPr>
        <w:t>比例控制在</w:t>
      </w:r>
      <w:r w:rsidR="00357AD3" w:rsidRPr="00C6697C">
        <w:rPr>
          <w:rFonts w:ascii="宋体" w:eastAsia="宋体" w:hAnsi="宋体" w:cs="宋体"/>
          <w:b/>
          <w:color w:val="000000" w:themeColor="text1"/>
          <w:kern w:val="0"/>
          <w:sz w:val="24"/>
          <w:szCs w:val="24"/>
        </w:rPr>
        <w:t>30</w:t>
      </w:r>
      <w:r w:rsidRPr="00C6697C">
        <w:rPr>
          <w:rFonts w:ascii="宋体" w:eastAsia="宋体" w:hAnsi="宋体" w:cs="宋体"/>
          <w:b/>
          <w:color w:val="000000" w:themeColor="text1"/>
          <w:kern w:val="0"/>
          <w:sz w:val="24"/>
          <w:szCs w:val="24"/>
        </w:rPr>
        <w:t>%</w:t>
      </w:r>
      <w:r w:rsidRPr="00C6697C">
        <w:rPr>
          <w:rFonts w:ascii="宋体" w:eastAsia="宋体" w:hAnsi="宋体" w:cs="宋体" w:hint="eastAsia"/>
          <w:color w:val="000000" w:themeColor="text1"/>
          <w:kern w:val="0"/>
          <w:sz w:val="24"/>
          <w:szCs w:val="24"/>
        </w:rPr>
        <w:t>以内</w:t>
      </w:r>
      <w:r w:rsidR="00357AD3" w:rsidRPr="00C6697C">
        <w:rPr>
          <w:rFonts w:ascii="宋体" w:eastAsia="宋体" w:hAnsi="宋体" w:cs="宋体" w:hint="eastAsia"/>
          <w:color w:val="000000" w:themeColor="text1"/>
          <w:kern w:val="0"/>
          <w:sz w:val="24"/>
          <w:szCs w:val="24"/>
        </w:rPr>
        <w:t>，其余不做比例</w:t>
      </w:r>
      <w:r w:rsidR="00AF5F6D" w:rsidRPr="00C6697C">
        <w:rPr>
          <w:rFonts w:ascii="宋体" w:eastAsia="宋体" w:hAnsi="宋体" w:cs="宋体" w:hint="eastAsia"/>
          <w:color w:val="000000" w:themeColor="text1"/>
          <w:kern w:val="0"/>
          <w:sz w:val="24"/>
          <w:szCs w:val="24"/>
        </w:rPr>
        <w:t>要求</w:t>
      </w:r>
      <w:r w:rsidR="00357AD3" w:rsidRPr="00C6697C">
        <w:rPr>
          <w:rFonts w:ascii="宋体" w:eastAsia="宋体" w:hAnsi="宋体" w:cs="宋体" w:hint="eastAsia"/>
          <w:color w:val="000000" w:themeColor="text1"/>
          <w:kern w:val="0"/>
          <w:sz w:val="24"/>
          <w:szCs w:val="24"/>
        </w:rPr>
        <w:t>。</w:t>
      </w:r>
    </w:p>
    <w:p w:rsidR="00F72CE6" w:rsidRPr="00C6697C" w:rsidRDefault="00F72CE6" w:rsidP="00AF5F6D">
      <w:pPr>
        <w:widowControl/>
        <w:adjustRightInd w:val="0"/>
        <w:snapToGrid w:val="0"/>
        <w:spacing w:line="360" w:lineRule="auto"/>
        <w:ind w:firstLineChars="200" w:firstLine="480"/>
        <w:rPr>
          <w:rFonts w:ascii="宋体" w:eastAsia="宋体" w:hAnsi="宋体" w:cs="宋体"/>
          <w:color w:val="000000" w:themeColor="text1"/>
          <w:kern w:val="0"/>
          <w:sz w:val="24"/>
          <w:szCs w:val="24"/>
        </w:rPr>
      </w:pPr>
      <w:r w:rsidRPr="00C6697C">
        <w:rPr>
          <w:rFonts w:ascii="宋体" w:eastAsia="宋体" w:hAnsi="宋体" w:cs="宋体" w:hint="eastAsia"/>
          <w:color w:val="000000" w:themeColor="text1"/>
          <w:kern w:val="0"/>
          <w:sz w:val="24"/>
          <w:szCs w:val="24"/>
        </w:rPr>
        <w:t>论文</w:t>
      </w:r>
      <w:r w:rsidR="00AF5F6D" w:rsidRPr="00C6697C">
        <w:rPr>
          <w:rFonts w:ascii="宋体" w:eastAsia="宋体" w:hAnsi="宋体" w:cs="宋体" w:hint="eastAsia"/>
          <w:color w:val="000000" w:themeColor="text1"/>
          <w:kern w:val="0"/>
          <w:sz w:val="24"/>
          <w:szCs w:val="24"/>
        </w:rPr>
        <w:t>及答辩部分</w:t>
      </w:r>
      <w:r w:rsidRPr="00C6697C">
        <w:rPr>
          <w:rFonts w:ascii="宋体" w:eastAsia="宋体" w:hAnsi="宋体" w:cs="宋体" w:hint="eastAsia"/>
          <w:color w:val="000000" w:themeColor="text1"/>
          <w:kern w:val="0"/>
          <w:sz w:val="24"/>
          <w:szCs w:val="24"/>
        </w:rPr>
        <w:t>成绩可根据论文工作成果、学生的工作态度及出勤情况、指导教师评价、答辩情况等予以综合评定。凡工作态度差或未完成所规定任务的，</w:t>
      </w:r>
      <w:r w:rsidRPr="00C6697C">
        <w:rPr>
          <w:rFonts w:ascii="宋体" w:eastAsia="宋体" w:hAnsi="宋体" w:cs="宋体" w:hint="eastAsia"/>
          <w:color w:val="000000" w:themeColor="text1"/>
          <w:kern w:val="0"/>
          <w:sz w:val="24"/>
          <w:szCs w:val="24"/>
        </w:rPr>
        <w:lastRenderedPageBreak/>
        <w:t>应从严评分，不得降低标准和评分要求。学生如有学术不端行为，经调查核实，毕业设计（论文）成绩记载为“违纪”，并按学校相关管理规定处理。</w:t>
      </w:r>
    </w:p>
    <w:p w:rsidR="00AF5F6D" w:rsidRPr="00C6697C" w:rsidRDefault="00AF5F6D" w:rsidP="00AF5F6D">
      <w:pPr>
        <w:widowControl/>
        <w:adjustRightInd w:val="0"/>
        <w:snapToGrid w:val="0"/>
        <w:spacing w:line="360" w:lineRule="auto"/>
        <w:ind w:firstLineChars="200" w:firstLine="480"/>
        <w:rPr>
          <w:rFonts w:ascii="宋体" w:eastAsia="宋体" w:hAnsi="宋体" w:cs="宋体"/>
          <w:color w:val="000000" w:themeColor="text1"/>
          <w:kern w:val="0"/>
          <w:sz w:val="24"/>
          <w:szCs w:val="24"/>
        </w:rPr>
      </w:pPr>
      <w:r w:rsidRPr="00C6697C">
        <w:rPr>
          <w:rFonts w:ascii="宋体" w:eastAsia="宋体" w:hAnsi="宋体" w:cs="宋体" w:hint="eastAsia"/>
          <w:color w:val="000000" w:themeColor="text1"/>
          <w:kern w:val="0"/>
          <w:sz w:val="24"/>
          <w:szCs w:val="24"/>
        </w:rPr>
        <w:t>毕业论文成绩的具体考核标准如下：</w:t>
      </w:r>
    </w:p>
    <w:p w:rsidR="00F72CE6" w:rsidRPr="00C6697C" w:rsidRDefault="00F72CE6" w:rsidP="00AF5F6D">
      <w:pPr>
        <w:widowControl/>
        <w:adjustRightInd w:val="0"/>
        <w:snapToGrid w:val="0"/>
        <w:spacing w:line="360" w:lineRule="auto"/>
        <w:ind w:firstLineChars="200" w:firstLine="482"/>
        <w:rPr>
          <w:rFonts w:ascii="宋体" w:eastAsia="宋体" w:hAnsi="宋体" w:cs="宋体"/>
          <w:color w:val="000000" w:themeColor="text1"/>
          <w:kern w:val="0"/>
          <w:sz w:val="24"/>
          <w:szCs w:val="24"/>
        </w:rPr>
      </w:pPr>
      <w:r w:rsidRPr="00C6697C">
        <w:rPr>
          <w:rFonts w:ascii="宋体" w:eastAsia="宋体" w:hAnsi="宋体" w:cs="宋体" w:hint="eastAsia"/>
          <w:b/>
          <w:color w:val="000000" w:themeColor="text1"/>
          <w:kern w:val="0"/>
          <w:sz w:val="24"/>
          <w:szCs w:val="24"/>
        </w:rPr>
        <w:t>优秀</w:t>
      </w:r>
      <w:r w:rsidR="00AF5F6D" w:rsidRPr="00C6697C">
        <w:rPr>
          <w:rFonts w:ascii="宋体" w:eastAsia="宋体" w:hAnsi="宋体" w:cs="宋体" w:hint="eastAsia"/>
          <w:b/>
          <w:color w:val="000000" w:themeColor="text1"/>
          <w:kern w:val="0"/>
          <w:sz w:val="24"/>
          <w:szCs w:val="24"/>
        </w:rPr>
        <w:t>（90-99分）</w:t>
      </w:r>
      <w:r w:rsidRPr="00C6697C">
        <w:rPr>
          <w:rFonts w:ascii="宋体" w:eastAsia="宋体" w:hAnsi="宋体" w:cs="宋体" w:hint="eastAsia"/>
          <w:b/>
          <w:color w:val="000000" w:themeColor="text1"/>
          <w:kern w:val="0"/>
          <w:sz w:val="24"/>
          <w:szCs w:val="24"/>
        </w:rPr>
        <w:t>：</w:t>
      </w:r>
      <w:r w:rsidRPr="00C6697C">
        <w:rPr>
          <w:rFonts w:ascii="宋体" w:eastAsia="宋体" w:hAnsi="宋体" w:cs="宋体" w:hint="eastAsia"/>
          <w:color w:val="000000" w:themeColor="text1"/>
          <w:kern w:val="0"/>
          <w:sz w:val="24"/>
          <w:szCs w:val="24"/>
        </w:rPr>
        <w:t>态度认真，主动、积极联系导师，按期圆满完成任务书规定的任务。毕业论文立论明确，引文规范。结构合理，内容完整。论证有力，语言流畅。答辩时概念清楚。</w:t>
      </w:r>
    </w:p>
    <w:p w:rsidR="00F72CE6" w:rsidRPr="00C6697C" w:rsidRDefault="00F72CE6" w:rsidP="00AF5F6D">
      <w:pPr>
        <w:widowControl/>
        <w:adjustRightInd w:val="0"/>
        <w:snapToGrid w:val="0"/>
        <w:spacing w:line="360" w:lineRule="auto"/>
        <w:ind w:firstLine="420"/>
        <w:rPr>
          <w:rFonts w:ascii="宋体" w:eastAsia="宋体" w:hAnsi="宋体" w:cs="宋体"/>
          <w:color w:val="000000" w:themeColor="text1"/>
          <w:kern w:val="0"/>
          <w:sz w:val="24"/>
          <w:szCs w:val="24"/>
        </w:rPr>
      </w:pPr>
      <w:r w:rsidRPr="00C6697C">
        <w:rPr>
          <w:rFonts w:ascii="宋体" w:eastAsia="宋体" w:hAnsi="宋体" w:cs="宋体" w:hint="eastAsia"/>
          <w:b/>
          <w:color w:val="000000" w:themeColor="text1"/>
          <w:kern w:val="0"/>
          <w:sz w:val="24"/>
          <w:szCs w:val="24"/>
        </w:rPr>
        <w:t>良好</w:t>
      </w:r>
      <w:r w:rsidR="00AF5F6D" w:rsidRPr="00C6697C">
        <w:rPr>
          <w:rFonts w:ascii="宋体" w:eastAsia="宋体" w:hAnsi="宋体" w:cs="宋体" w:hint="eastAsia"/>
          <w:b/>
          <w:color w:val="000000" w:themeColor="text1"/>
          <w:kern w:val="0"/>
          <w:sz w:val="24"/>
          <w:szCs w:val="24"/>
        </w:rPr>
        <w:t>（80-89分）</w:t>
      </w:r>
      <w:r w:rsidRPr="00C6697C">
        <w:rPr>
          <w:rFonts w:ascii="宋体" w:eastAsia="宋体" w:hAnsi="宋体" w:cs="宋体" w:hint="eastAsia"/>
          <w:b/>
          <w:color w:val="000000" w:themeColor="text1"/>
          <w:kern w:val="0"/>
          <w:sz w:val="24"/>
          <w:szCs w:val="24"/>
        </w:rPr>
        <w:t>：</w:t>
      </w:r>
      <w:r w:rsidRPr="00C6697C">
        <w:rPr>
          <w:rFonts w:ascii="宋体" w:eastAsia="宋体" w:hAnsi="宋体" w:cs="宋体" w:hint="eastAsia"/>
          <w:color w:val="000000" w:themeColor="text1"/>
          <w:kern w:val="0"/>
          <w:sz w:val="24"/>
          <w:szCs w:val="24"/>
        </w:rPr>
        <w:t>态度认真，能较圆满完成任务书规定的任务，毕业论文立论明确，引文规范。结构合理，内容完整，资料翔实，语言通顺。答辩时概念较清楚。</w:t>
      </w:r>
    </w:p>
    <w:p w:rsidR="00F72CE6" w:rsidRPr="00C6697C" w:rsidRDefault="00F72CE6" w:rsidP="00AF5F6D">
      <w:pPr>
        <w:widowControl/>
        <w:adjustRightInd w:val="0"/>
        <w:snapToGrid w:val="0"/>
        <w:spacing w:line="360" w:lineRule="auto"/>
        <w:ind w:firstLine="420"/>
        <w:rPr>
          <w:rFonts w:ascii="宋体" w:eastAsia="宋体" w:hAnsi="宋体" w:cs="宋体"/>
          <w:color w:val="000000" w:themeColor="text1"/>
          <w:kern w:val="0"/>
          <w:sz w:val="24"/>
          <w:szCs w:val="24"/>
        </w:rPr>
      </w:pPr>
      <w:r w:rsidRPr="00C6697C">
        <w:rPr>
          <w:rFonts w:ascii="宋体" w:eastAsia="宋体" w:hAnsi="宋体" w:cs="宋体" w:hint="eastAsia"/>
          <w:b/>
          <w:color w:val="000000" w:themeColor="text1"/>
          <w:kern w:val="0"/>
          <w:sz w:val="24"/>
          <w:szCs w:val="24"/>
        </w:rPr>
        <w:t>中等</w:t>
      </w:r>
      <w:r w:rsidR="00F039C8" w:rsidRPr="00C6697C">
        <w:rPr>
          <w:rFonts w:ascii="宋体" w:eastAsia="宋体" w:hAnsi="宋体" w:cs="宋体" w:hint="eastAsia"/>
          <w:b/>
          <w:color w:val="000000" w:themeColor="text1"/>
          <w:kern w:val="0"/>
          <w:sz w:val="24"/>
          <w:szCs w:val="24"/>
        </w:rPr>
        <w:t>（70-79分）</w:t>
      </w:r>
      <w:r w:rsidRPr="00C6697C">
        <w:rPr>
          <w:rFonts w:ascii="宋体" w:eastAsia="宋体" w:hAnsi="宋体" w:cs="宋体" w:hint="eastAsia"/>
          <w:b/>
          <w:color w:val="000000" w:themeColor="text1"/>
          <w:kern w:val="0"/>
          <w:sz w:val="24"/>
          <w:szCs w:val="24"/>
        </w:rPr>
        <w:t>：</w:t>
      </w:r>
      <w:r w:rsidRPr="00C6697C">
        <w:rPr>
          <w:rFonts w:ascii="宋体" w:eastAsia="宋体" w:hAnsi="宋体" w:cs="宋体" w:hint="eastAsia"/>
          <w:color w:val="000000" w:themeColor="text1"/>
          <w:kern w:val="0"/>
          <w:sz w:val="24"/>
          <w:szCs w:val="24"/>
        </w:rPr>
        <w:t>态度较认真，完成任务书规定的任务，毕业论文内容基本完整，文字通畅。引文较规范，答辩时能回答所提出的主要问题，且基本正确。</w:t>
      </w:r>
    </w:p>
    <w:p w:rsidR="00F72CE6" w:rsidRPr="00C6697C" w:rsidRDefault="00F72CE6" w:rsidP="00AF5F6D">
      <w:pPr>
        <w:widowControl/>
        <w:adjustRightInd w:val="0"/>
        <w:snapToGrid w:val="0"/>
        <w:spacing w:line="360" w:lineRule="auto"/>
        <w:ind w:firstLine="420"/>
        <w:rPr>
          <w:rFonts w:ascii="宋体" w:eastAsia="宋体" w:hAnsi="宋体" w:cs="宋体"/>
          <w:color w:val="000000" w:themeColor="text1"/>
          <w:kern w:val="0"/>
          <w:sz w:val="24"/>
          <w:szCs w:val="24"/>
        </w:rPr>
      </w:pPr>
      <w:r w:rsidRPr="00C6697C">
        <w:rPr>
          <w:rFonts w:ascii="宋体" w:eastAsia="宋体" w:hAnsi="宋体" w:cs="宋体" w:hint="eastAsia"/>
          <w:b/>
          <w:color w:val="000000" w:themeColor="text1"/>
          <w:kern w:val="0"/>
          <w:sz w:val="24"/>
          <w:szCs w:val="24"/>
        </w:rPr>
        <w:t>及格</w:t>
      </w:r>
      <w:r w:rsidR="00F039C8" w:rsidRPr="00C6697C">
        <w:rPr>
          <w:rFonts w:ascii="宋体" w:eastAsia="宋体" w:hAnsi="宋体" w:cs="宋体" w:hint="eastAsia"/>
          <w:b/>
          <w:color w:val="000000" w:themeColor="text1"/>
          <w:kern w:val="0"/>
          <w:sz w:val="24"/>
          <w:szCs w:val="24"/>
        </w:rPr>
        <w:t>（60-69分）</w:t>
      </w:r>
      <w:r w:rsidRPr="00C6697C">
        <w:rPr>
          <w:rFonts w:ascii="宋体" w:eastAsia="宋体" w:hAnsi="宋体" w:cs="宋体" w:hint="eastAsia"/>
          <w:b/>
          <w:color w:val="000000" w:themeColor="text1"/>
          <w:kern w:val="0"/>
          <w:sz w:val="24"/>
          <w:szCs w:val="24"/>
        </w:rPr>
        <w:t>：</w:t>
      </w:r>
      <w:r w:rsidRPr="00C6697C">
        <w:rPr>
          <w:rFonts w:ascii="宋体" w:eastAsia="宋体" w:hAnsi="宋体" w:cs="宋体" w:hint="eastAsia"/>
          <w:color w:val="000000" w:themeColor="text1"/>
          <w:kern w:val="0"/>
          <w:sz w:val="24"/>
          <w:szCs w:val="24"/>
        </w:rPr>
        <w:t>态度不认真，各时间节点拖沓，基本完成任务书规定的任务。毕业论文质量一般，在结构、内容、引文等方面有个别错误。答辩时少数问题回答不够清楚。</w:t>
      </w:r>
    </w:p>
    <w:p w:rsidR="00F72CE6" w:rsidRPr="00C6697C" w:rsidRDefault="00F72CE6" w:rsidP="00AF5F6D">
      <w:pPr>
        <w:widowControl/>
        <w:adjustRightInd w:val="0"/>
        <w:snapToGrid w:val="0"/>
        <w:spacing w:line="360" w:lineRule="auto"/>
        <w:ind w:firstLine="420"/>
        <w:rPr>
          <w:rFonts w:ascii="宋体" w:eastAsia="宋体" w:hAnsi="宋体"/>
          <w:color w:val="000000" w:themeColor="text1"/>
          <w:sz w:val="24"/>
          <w:szCs w:val="24"/>
        </w:rPr>
      </w:pPr>
      <w:r w:rsidRPr="00C6697C">
        <w:rPr>
          <w:rFonts w:ascii="宋体" w:eastAsia="宋体" w:hAnsi="宋体" w:cs="宋体" w:hint="eastAsia"/>
          <w:b/>
          <w:color w:val="000000" w:themeColor="text1"/>
          <w:kern w:val="0"/>
          <w:sz w:val="24"/>
          <w:szCs w:val="24"/>
        </w:rPr>
        <w:t>不及格</w:t>
      </w:r>
      <w:r w:rsidR="00F039C8" w:rsidRPr="00C6697C">
        <w:rPr>
          <w:rFonts w:ascii="宋体" w:eastAsia="宋体" w:hAnsi="宋体" w:cs="宋体" w:hint="eastAsia"/>
          <w:b/>
          <w:color w:val="000000" w:themeColor="text1"/>
          <w:kern w:val="0"/>
          <w:sz w:val="24"/>
          <w:szCs w:val="24"/>
        </w:rPr>
        <w:t>（59分以下）</w:t>
      </w:r>
      <w:r w:rsidRPr="00C6697C">
        <w:rPr>
          <w:rFonts w:ascii="宋体" w:eastAsia="宋体" w:hAnsi="宋体" w:cs="宋体" w:hint="eastAsia"/>
          <w:b/>
          <w:color w:val="000000" w:themeColor="text1"/>
          <w:kern w:val="0"/>
          <w:sz w:val="24"/>
          <w:szCs w:val="24"/>
        </w:rPr>
        <w:t>：</w:t>
      </w:r>
      <w:r w:rsidRPr="00C6697C">
        <w:rPr>
          <w:rFonts w:ascii="宋体" w:eastAsia="宋体" w:hAnsi="宋体" w:cs="宋体" w:hint="eastAsia"/>
          <w:color w:val="000000" w:themeColor="text1"/>
          <w:kern w:val="0"/>
          <w:sz w:val="24"/>
          <w:szCs w:val="24"/>
        </w:rPr>
        <w:t>态度不认真，各时间节点拖沓，未完成任务书规定的任务。毕业论文在结构、内容上有较大缺陷和错误。答辩时概念不清楚。</w:t>
      </w:r>
    </w:p>
    <w:p w:rsidR="00B50FD0" w:rsidRPr="00C6697C" w:rsidRDefault="00B50FD0" w:rsidP="0073043B">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七</w:t>
      </w:r>
      <w:r w:rsidR="00CD4544" w:rsidRPr="00C6697C">
        <w:rPr>
          <w:rFonts w:ascii="宋体" w:eastAsia="宋体" w:hAnsi="宋体" w:hint="eastAsia"/>
          <w:b/>
          <w:color w:val="000000" w:themeColor="text1"/>
          <w:sz w:val="28"/>
          <w:szCs w:val="28"/>
        </w:rPr>
        <w:t>、</w:t>
      </w:r>
      <w:r w:rsidRPr="00C6697C">
        <w:rPr>
          <w:rFonts w:ascii="宋体" w:eastAsia="宋体" w:hAnsi="宋体" w:hint="eastAsia"/>
          <w:b/>
          <w:color w:val="000000" w:themeColor="text1"/>
          <w:sz w:val="28"/>
          <w:szCs w:val="28"/>
        </w:rPr>
        <w:t>档案保存</w:t>
      </w:r>
    </w:p>
    <w:p w:rsidR="0073043B" w:rsidRPr="00C6697C" w:rsidRDefault="005A6B26" w:rsidP="00182297">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通过</w:t>
      </w:r>
      <w:r w:rsidR="00F72CE6" w:rsidRPr="00C6697C">
        <w:rPr>
          <w:rFonts w:ascii="宋体" w:eastAsia="宋体" w:hAnsi="宋体" w:hint="eastAsia"/>
          <w:color w:val="000000" w:themeColor="text1"/>
          <w:sz w:val="24"/>
          <w:szCs w:val="24"/>
        </w:rPr>
        <w:t>论文答辩</w:t>
      </w:r>
      <w:r w:rsidRPr="00C6697C">
        <w:rPr>
          <w:rFonts w:ascii="宋体" w:eastAsia="宋体" w:hAnsi="宋体" w:hint="eastAsia"/>
          <w:color w:val="000000" w:themeColor="text1"/>
          <w:sz w:val="24"/>
          <w:szCs w:val="24"/>
        </w:rPr>
        <w:t>的</w:t>
      </w:r>
      <w:r w:rsidR="00F72CE6" w:rsidRPr="00C6697C">
        <w:rPr>
          <w:rFonts w:ascii="宋体" w:eastAsia="宋体" w:hAnsi="宋体" w:hint="eastAsia"/>
          <w:color w:val="000000" w:themeColor="text1"/>
          <w:sz w:val="24"/>
          <w:szCs w:val="24"/>
        </w:rPr>
        <w:t>毕业论文即为定稿本，需</w:t>
      </w:r>
      <w:r w:rsidR="008F6A65" w:rsidRPr="00C6697C">
        <w:rPr>
          <w:rFonts w:ascii="宋体" w:eastAsia="宋体" w:hAnsi="宋体" w:hint="eastAsia"/>
          <w:color w:val="000000" w:themeColor="text1"/>
          <w:sz w:val="24"/>
          <w:szCs w:val="24"/>
        </w:rPr>
        <w:t>按照要求分别</w:t>
      </w:r>
      <w:r w:rsidR="00F72CE6" w:rsidRPr="00C6697C">
        <w:rPr>
          <w:rFonts w:ascii="宋体" w:eastAsia="宋体" w:hAnsi="宋体" w:hint="eastAsia"/>
          <w:color w:val="000000" w:themeColor="text1"/>
          <w:sz w:val="24"/>
          <w:szCs w:val="24"/>
        </w:rPr>
        <w:t>进行电子版和纸质版的归档。</w:t>
      </w:r>
      <w:r w:rsidR="008F6A65" w:rsidRPr="00C6697C">
        <w:rPr>
          <w:rFonts w:ascii="宋体" w:eastAsia="宋体" w:hAnsi="宋体" w:hint="eastAsia"/>
          <w:color w:val="000000" w:themeColor="text1"/>
          <w:sz w:val="24"/>
          <w:szCs w:val="24"/>
        </w:rPr>
        <w:t>毕业论文电子版</w:t>
      </w:r>
      <w:r w:rsidR="00F1232F" w:rsidRPr="00C6697C">
        <w:rPr>
          <w:rFonts w:ascii="宋体" w:eastAsia="宋体" w:hAnsi="宋体" w:hint="eastAsia"/>
          <w:color w:val="000000" w:themeColor="text1"/>
          <w:sz w:val="24"/>
          <w:szCs w:val="24"/>
        </w:rPr>
        <w:t>定稿本</w:t>
      </w:r>
      <w:r w:rsidR="008F6A65" w:rsidRPr="00C6697C">
        <w:rPr>
          <w:rFonts w:ascii="宋体" w:eastAsia="宋体" w:hAnsi="宋体" w:hint="eastAsia"/>
          <w:color w:val="000000" w:themeColor="text1"/>
          <w:sz w:val="24"/>
          <w:szCs w:val="24"/>
        </w:rPr>
        <w:t>须在论文答辩后10天内上传到现代教务管理系统，毕业论文纸质版</w:t>
      </w:r>
      <w:r w:rsidR="00F1232F" w:rsidRPr="00C6697C">
        <w:rPr>
          <w:rFonts w:ascii="宋体" w:eastAsia="宋体" w:hAnsi="宋体" w:hint="eastAsia"/>
          <w:color w:val="000000" w:themeColor="text1"/>
          <w:sz w:val="24"/>
          <w:szCs w:val="24"/>
        </w:rPr>
        <w:t>定稿本</w:t>
      </w:r>
      <w:r w:rsidR="00144B7A" w:rsidRPr="00C6697C">
        <w:rPr>
          <w:rFonts w:ascii="宋体" w:eastAsia="宋体" w:hAnsi="宋体" w:hint="eastAsia"/>
          <w:color w:val="000000" w:themeColor="text1"/>
          <w:sz w:val="24"/>
          <w:szCs w:val="24"/>
        </w:rPr>
        <w:t>由</w:t>
      </w:r>
      <w:r w:rsidR="008F6A65" w:rsidRPr="00C6697C">
        <w:rPr>
          <w:rFonts w:ascii="宋体" w:eastAsia="宋体" w:hAnsi="宋体" w:hint="eastAsia"/>
          <w:color w:val="000000" w:themeColor="text1"/>
          <w:sz w:val="24"/>
          <w:szCs w:val="24"/>
        </w:rPr>
        <w:t>本科办</w:t>
      </w:r>
      <w:r w:rsidR="00144B7A" w:rsidRPr="00C6697C">
        <w:rPr>
          <w:rFonts w:ascii="宋体" w:eastAsia="宋体" w:hAnsi="宋体" w:hint="eastAsia"/>
          <w:color w:val="000000" w:themeColor="text1"/>
          <w:sz w:val="24"/>
          <w:szCs w:val="24"/>
        </w:rPr>
        <w:t>负责</w:t>
      </w:r>
      <w:r w:rsidR="008F6A65" w:rsidRPr="00C6697C">
        <w:rPr>
          <w:rFonts w:ascii="宋体" w:eastAsia="宋体" w:hAnsi="宋体" w:hint="eastAsia"/>
          <w:color w:val="000000" w:themeColor="text1"/>
          <w:sz w:val="24"/>
          <w:szCs w:val="24"/>
        </w:rPr>
        <w:t>保管</w:t>
      </w:r>
      <w:r w:rsidR="001B1DAB" w:rsidRPr="00C6697C">
        <w:rPr>
          <w:rFonts w:ascii="宋体" w:eastAsia="宋体" w:hAnsi="宋体" w:hint="eastAsia"/>
          <w:color w:val="000000" w:themeColor="text1"/>
          <w:sz w:val="24"/>
          <w:szCs w:val="24"/>
        </w:rPr>
        <w:t>。</w:t>
      </w:r>
      <w:r w:rsidR="009F5FB9" w:rsidRPr="00C6697C">
        <w:rPr>
          <w:rFonts w:ascii="宋体" w:eastAsia="宋体" w:hAnsi="宋体" w:hint="eastAsia"/>
          <w:color w:val="000000" w:themeColor="text1"/>
          <w:sz w:val="24"/>
          <w:szCs w:val="24"/>
        </w:rPr>
        <w:t>未完成毕业论文电子版和纸质版</w:t>
      </w:r>
      <w:r w:rsidR="00F1232F" w:rsidRPr="00C6697C">
        <w:rPr>
          <w:rFonts w:ascii="宋体" w:eastAsia="宋体" w:hAnsi="宋体" w:hint="eastAsia"/>
          <w:color w:val="000000" w:themeColor="text1"/>
          <w:sz w:val="24"/>
          <w:szCs w:val="24"/>
        </w:rPr>
        <w:t>定稿本</w:t>
      </w:r>
      <w:r w:rsidR="009F5FB9" w:rsidRPr="00C6697C">
        <w:rPr>
          <w:rFonts w:ascii="宋体" w:eastAsia="宋体" w:hAnsi="宋体" w:hint="eastAsia"/>
          <w:color w:val="000000" w:themeColor="text1"/>
          <w:sz w:val="24"/>
          <w:szCs w:val="24"/>
        </w:rPr>
        <w:t>归档的学生，学院不为其办理离校手续。</w:t>
      </w:r>
    </w:p>
    <w:p w:rsidR="00F06725" w:rsidRPr="00C6697C" w:rsidRDefault="00F1232F" w:rsidP="00182297">
      <w:pPr>
        <w:widowControl/>
        <w:shd w:val="clear" w:color="auto" w:fill="FFFFFF"/>
        <w:wordWrap w:val="0"/>
        <w:adjustRightInd w:val="0"/>
        <w:snapToGrid w:val="0"/>
        <w:spacing w:line="360" w:lineRule="auto"/>
        <w:ind w:firstLineChars="200" w:firstLine="48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毕业论文</w:t>
      </w:r>
      <w:r w:rsidR="00F06725" w:rsidRPr="00C6697C">
        <w:rPr>
          <w:rFonts w:ascii="宋体" w:eastAsia="宋体" w:hAnsi="宋体" w:hint="eastAsia"/>
          <w:color w:val="000000" w:themeColor="text1"/>
          <w:sz w:val="24"/>
          <w:szCs w:val="24"/>
        </w:rPr>
        <w:t>电子版和纸质版</w:t>
      </w:r>
      <w:r w:rsidRPr="00C6697C">
        <w:rPr>
          <w:rFonts w:ascii="宋体" w:eastAsia="宋体" w:hAnsi="宋体" w:hint="eastAsia"/>
          <w:color w:val="000000" w:themeColor="text1"/>
          <w:sz w:val="24"/>
          <w:szCs w:val="24"/>
        </w:rPr>
        <w:t>定稿本</w:t>
      </w:r>
      <w:r w:rsidR="00F06725" w:rsidRPr="00C6697C">
        <w:rPr>
          <w:rFonts w:ascii="宋体" w:eastAsia="宋体" w:hAnsi="宋体" w:hint="eastAsia"/>
          <w:color w:val="000000" w:themeColor="text1"/>
          <w:sz w:val="24"/>
          <w:szCs w:val="24"/>
        </w:rPr>
        <w:t>由各专业系审定、检查无误后交一份给本科办归档。</w:t>
      </w:r>
      <w:r w:rsidR="00711BD7" w:rsidRPr="00C6697C">
        <w:rPr>
          <w:rFonts w:ascii="宋体" w:eastAsia="宋体" w:hAnsi="宋体" w:hint="eastAsia"/>
          <w:color w:val="000000" w:themeColor="text1"/>
          <w:sz w:val="24"/>
          <w:szCs w:val="24"/>
        </w:rPr>
        <w:t>纸质版</w:t>
      </w:r>
      <w:r w:rsidRPr="00C6697C">
        <w:rPr>
          <w:rFonts w:ascii="宋体" w:eastAsia="宋体" w:hAnsi="宋体" w:hint="eastAsia"/>
          <w:color w:val="000000" w:themeColor="text1"/>
          <w:sz w:val="24"/>
          <w:szCs w:val="24"/>
        </w:rPr>
        <w:t>定稿本中</w:t>
      </w:r>
      <w:r w:rsidR="00711BD7" w:rsidRPr="00C6697C">
        <w:rPr>
          <w:rFonts w:ascii="宋体" w:eastAsia="宋体" w:hAnsi="宋体" w:hint="eastAsia"/>
          <w:color w:val="000000" w:themeColor="text1"/>
          <w:sz w:val="24"/>
          <w:szCs w:val="24"/>
        </w:rPr>
        <w:t>“本科生毕业论文（设计）任务书”建议专业相对统一，</w:t>
      </w:r>
      <w:r w:rsidR="00182297" w:rsidRPr="00C6697C">
        <w:rPr>
          <w:rFonts w:ascii="宋体" w:eastAsia="宋体" w:hAnsi="宋体" w:hint="eastAsia"/>
          <w:color w:val="000000" w:themeColor="text1"/>
          <w:sz w:val="24"/>
          <w:szCs w:val="24"/>
        </w:rPr>
        <w:t>尤其是进度安排要一致，符合学院总体安排，指导教师意见、答辩小组意见需填写完整（</w:t>
      </w:r>
      <w:r w:rsidR="00182297" w:rsidRPr="00C6697C">
        <w:rPr>
          <w:rFonts w:ascii="宋体" w:eastAsia="宋体" w:hAnsi="宋体" w:cs="宋体" w:hint="eastAsia"/>
          <w:color w:val="000000" w:themeColor="text1"/>
          <w:kern w:val="0"/>
          <w:sz w:val="24"/>
          <w:szCs w:val="24"/>
        </w:rPr>
        <w:t>按照不低于本科生办提供模板的标准填写）</w:t>
      </w:r>
      <w:r w:rsidR="00182297" w:rsidRPr="00C6697C">
        <w:rPr>
          <w:rFonts w:ascii="宋体" w:eastAsia="宋体" w:hAnsi="宋体" w:hint="eastAsia"/>
          <w:color w:val="000000" w:themeColor="text1"/>
          <w:sz w:val="24"/>
          <w:szCs w:val="24"/>
        </w:rPr>
        <w:t>。</w:t>
      </w:r>
    </w:p>
    <w:p w:rsidR="00F06725" w:rsidRPr="00C6697C" w:rsidRDefault="00F1232F" w:rsidP="00F06725">
      <w:pPr>
        <w:adjustRightInd w:val="0"/>
        <w:snapToGrid w:val="0"/>
        <w:spacing w:line="360" w:lineRule="auto"/>
        <w:ind w:firstLineChars="150" w:firstLine="36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毕业论文</w:t>
      </w:r>
      <w:r w:rsidR="00B740AC" w:rsidRPr="00C6697C">
        <w:rPr>
          <w:rFonts w:ascii="宋体" w:eastAsia="宋体" w:hAnsi="宋体" w:hint="eastAsia"/>
          <w:color w:val="000000" w:themeColor="text1"/>
          <w:sz w:val="24"/>
          <w:szCs w:val="24"/>
        </w:rPr>
        <w:t>纸质版</w:t>
      </w:r>
      <w:r w:rsidRPr="00C6697C">
        <w:rPr>
          <w:rFonts w:ascii="宋体" w:eastAsia="宋体" w:hAnsi="宋体" w:hint="eastAsia"/>
          <w:color w:val="000000" w:themeColor="text1"/>
          <w:sz w:val="24"/>
          <w:szCs w:val="24"/>
        </w:rPr>
        <w:t>定稿本</w:t>
      </w:r>
      <w:r w:rsidR="00B740AC" w:rsidRPr="00C6697C">
        <w:rPr>
          <w:rFonts w:ascii="宋体" w:eastAsia="宋体" w:hAnsi="宋体" w:hint="eastAsia"/>
          <w:color w:val="000000" w:themeColor="text1"/>
          <w:sz w:val="24"/>
          <w:szCs w:val="24"/>
        </w:rPr>
        <w:t>中“本科生毕业论文（设计）任务书”、“指导教师对文献综述和开题报告的具体要求”、“对文献综述、外文翻译和开题报告评语及成绩评定”、“指导教师对毕业论文（设计）的评语”、“答辩小组对毕业论文（设计）的答辩评语及总评成绩”等除签名外</w:t>
      </w:r>
      <w:r w:rsidR="002D1EBC" w:rsidRPr="00C6697C">
        <w:rPr>
          <w:rFonts w:ascii="宋体" w:eastAsia="宋体" w:hAnsi="宋体" w:hint="eastAsia"/>
          <w:color w:val="000000" w:themeColor="text1"/>
          <w:sz w:val="24"/>
          <w:szCs w:val="24"/>
        </w:rPr>
        <w:t>的部分</w:t>
      </w:r>
      <w:r w:rsidR="00B740AC" w:rsidRPr="00C6697C">
        <w:rPr>
          <w:rFonts w:ascii="宋体" w:eastAsia="宋体" w:hAnsi="宋体" w:hint="eastAsia"/>
          <w:color w:val="000000" w:themeColor="text1"/>
          <w:sz w:val="24"/>
          <w:szCs w:val="24"/>
        </w:rPr>
        <w:t>建议</w:t>
      </w:r>
      <w:r w:rsidR="00711BD7" w:rsidRPr="00C6697C">
        <w:rPr>
          <w:rFonts w:ascii="宋体" w:eastAsia="宋体" w:hAnsi="宋体" w:hint="eastAsia"/>
          <w:color w:val="000000" w:themeColor="text1"/>
          <w:sz w:val="24"/>
          <w:szCs w:val="24"/>
        </w:rPr>
        <w:t>排版</w:t>
      </w:r>
      <w:r w:rsidRPr="00C6697C">
        <w:rPr>
          <w:rFonts w:ascii="宋体" w:eastAsia="宋体" w:hAnsi="宋体" w:hint="eastAsia"/>
          <w:color w:val="000000" w:themeColor="text1"/>
          <w:sz w:val="24"/>
          <w:szCs w:val="24"/>
        </w:rPr>
        <w:t>打印</w:t>
      </w:r>
      <w:r w:rsidR="00B740AC" w:rsidRPr="00C6697C">
        <w:rPr>
          <w:rFonts w:ascii="宋体" w:eastAsia="宋体" w:hAnsi="宋体" w:hint="eastAsia"/>
          <w:color w:val="000000" w:themeColor="text1"/>
          <w:sz w:val="24"/>
          <w:szCs w:val="24"/>
        </w:rPr>
        <w:t>，然后先请指导教师签名、答辩组</w:t>
      </w:r>
      <w:r w:rsidR="002D1EBC" w:rsidRPr="00C6697C">
        <w:rPr>
          <w:rFonts w:ascii="宋体" w:eastAsia="宋体" w:hAnsi="宋体" w:hint="eastAsia"/>
          <w:color w:val="000000" w:themeColor="text1"/>
          <w:sz w:val="24"/>
          <w:szCs w:val="24"/>
        </w:rPr>
        <w:t>负责人签名，最后请专业系负责人签名。如确需手写，则应为教师本</w:t>
      </w:r>
      <w:r w:rsidR="002D1EBC" w:rsidRPr="00C6697C">
        <w:rPr>
          <w:rFonts w:ascii="宋体" w:eastAsia="宋体" w:hAnsi="宋体" w:hint="eastAsia"/>
          <w:color w:val="000000" w:themeColor="text1"/>
          <w:sz w:val="24"/>
          <w:szCs w:val="24"/>
        </w:rPr>
        <w:lastRenderedPageBreak/>
        <w:t>人签写，不得由其他人代写</w:t>
      </w:r>
      <w:r w:rsidRPr="00C6697C">
        <w:rPr>
          <w:rFonts w:ascii="宋体" w:eastAsia="宋体" w:hAnsi="宋体" w:hint="eastAsia"/>
          <w:color w:val="000000" w:themeColor="text1"/>
          <w:sz w:val="24"/>
          <w:szCs w:val="24"/>
        </w:rPr>
        <w:t>，</w:t>
      </w:r>
      <w:r w:rsidR="002D1EBC" w:rsidRPr="00C6697C">
        <w:rPr>
          <w:rFonts w:ascii="宋体" w:eastAsia="宋体" w:hAnsi="宋体" w:hint="eastAsia"/>
          <w:color w:val="000000" w:themeColor="text1"/>
          <w:sz w:val="24"/>
          <w:szCs w:val="24"/>
        </w:rPr>
        <w:t>各处签字也需教师本人签字，不得代签。</w:t>
      </w:r>
      <w:r w:rsidR="00711BD7" w:rsidRPr="00C6697C">
        <w:rPr>
          <w:rFonts w:ascii="宋体" w:eastAsia="宋体" w:hAnsi="宋体" w:hint="eastAsia"/>
          <w:color w:val="000000" w:themeColor="text1"/>
          <w:sz w:val="24"/>
          <w:szCs w:val="24"/>
        </w:rPr>
        <w:t>“</w:t>
      </w:r>
      <w:r w:rsidR="002D1EBC" w:rsidRPr="00C6697C">
        <w:rPr>
          <w:rFonts w:ascii="宋体" w:eastAsia="宋体" w:hAnsi="宋体" w:hint="eastAsia"/>
          <w:color w:val="000000" w:themeColor="text1"/>
          <w:sz w:val="24"/>
          <w:szCs w:val="24"/>
        </w:rPr>
        <w:t>浙江大学本科生毕业论文承诺书</w:t>
      </w:r>
      <w:r w:rsidR="00711BD7" w:rsidRPr="00C6697C">
        <w:rPr>
          <w:rFonts w:ascii="宋体" w:eastAsia="宋体" w:hAnsi="宋体" w:hint="eastAsia"/>
          <w:color w:val="000000" w:themeColor="text1"/>
          <w:sz w:val="24"/>
          <w:szCs w:val="24"/>
        </w:rPr>
        <w:t>”</w:t>
      </w:r>
      <w:r w:rsidR="002D1EBC" w:rsidRPr="00C6697C">
        <w:rPr>
          <w:rFonts w:ascii="宋体" w:eastAsia="宋体" w:hAnsi="宋体" w:hint="eastAsia"/>
          <w:color w:val="000000" w:themeColor="text1"/>
          <w:sz w:val="24"/>
          <w:szCs w:val="24"/>
        </w:rPr>
        <w:t>需学生本人、导师本人签字，不得代签。</w:t>
      </w:r>
    </w:p>
    <w:p w:rsidR="009F5FB9" w:rsidRPr="00C6697C" w:rsidRDefault="00F72CE6" w:rsidP="009F5FB9">
      <w:pPr>
        <w:adjustRightInd w:val="0"/>
        <w:snapToGrid w:val="0"/>
        <w:spacing w:line="360" w:lineRule="auto"/>
        <w:ind w:firstLineChars="150" w:firstLine="360"/>
        <w:rPr>
          <w:rFonts w:ascii="宋体" w:eastAsia="宋体" w:hAnsi="宋体"/>
          <w:b/>
          <w:color w:val="000000" w:themeColor="text1"/>
          <w:sz w:val="28"/>
          <w:szCs w:val="28"/>
        </w:rPr>
      </w:pPr>
      <w:r w:rsidRPr="00C6697C">
        <w:rPr>
          <w:rFonts w:ascii="宋体" w:eastAsia="宋体" w:hAnsi="宋体" w:hint="eastAsia"/>
          <w:color w:val="000000" w:themeColor="text1"/>
          <w:sz w:val="24"/>
          <w:szCs w:val="24"/>
        </w:rPr>
        <w:t>其</w:t>
      </w:r>
      <w:r w:rsidR="00F00924" w:rsidRPr="00C6697C">
        <w:rPr>
          <w:rFonts w:ascii="宋体" w:eastAsia="宋体" w:hAnsi="宋体" w:hint="eastAsia"/>
          <w:color w:val="000000" w:themeColor="text1"/>
          <w:sz w:val="24"/>
          <w:szCs w:val="24"/>
        </w:rPr>
        <w:t>他</w:t>
      </w:r>
      <w:r w:rsidRPr="00C6697C">
        <w:rPr>
          <w:rFonts w:ascii="宋体" w:eastAsia="宋体" w:hAnsi="宋体" w:hint="eastAsia"/>
          <w:color w:val="000000" w:themeColor="text1"/>
          <w:sz w:val="24"/>
          <w:szCs w:val="24"/>
        </w:rPr>
        <w:t>毕业论文相关材料（查重</w:t>
      </w:r>
      <w:r w:rsidR="00FC52A2" w:rsidRPr="00C6697C">
        <w:rPr>
          <w:rFonts w:ascii="宋体" w:eastAsia="宋体" w:hAnsi="宋体" w:hint="eastAsia"/>
          <w:color w:val="000000" w:themeColor="text1"/>
          <w:sz w:val="24"/>
          <w:szCs w:val="24"/>
        </w:rPr>
        <w:t>检测</w:t>
      </w:r>
      <w:r w:rsidRPr="00C6697C">
        <w:rPr>
          <w:rFonts w:ascii="宋体" w:eastAsia="宋体" w:hAnsi="宋体" w:hint="eastAsia"/>
          <w:color w:val="000000" w:themeColor="text1"/>
          <w:sz w:val="24"/>
          <w:szCs w:val="24"/>
        </w:rPr>
        <w:t>报告、专家评阅意见表、答辩记录表等）由本科生办</w:t>
      </w:r>
      <w:r w:rsidR="00C0423A" w:rsidRPr="00C6697C">
        <w:rPr>
          <w:rFonts w:ascii="宋体" w:eastAsia="宋体" w:hAnsi="宋体" w:hint="eastAsia"/>
          <w:color w:val="000000" w:themeColor="text1"/>
          <w:sz w:val="24"/>
          <w:szCs w:val="24"/>
        </w:rPr>
        <w:t>负责收集、</w:t>
      </w:r>
      <w:r w:rsidRPr="00C6697C">
        <w:rPr>
          <w:rFonts w:ascii="宋体" w:eastAsia="宋体" w:hAnsi="宋体" w:hint="eastAsia"/>
          <w:color w:val="000000" w:themeColor="text1"/>
          <w:sz w:val="24"/>
          <w:szCs w:val="24"/>
        </w:rPr>
        <w:t>保存。</w:t>
      </w:r>
    </w:p>
    <w:p w:rsidR="00DA398B" w:rsidRPr="00C6697C" w:rsidRDefault="00B50FD0" w:rsidP="009F5FB9">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八、其他</w:t>
      </w:r>
    </w:p>
    <w:p w:rsidR="00DA398B" w:rsidRPr="00C6697C" w:rsidRDefault="00DA398B"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（一）</w:t>
      </w:r>
      <w:r w:rsidR="00ED4BC1" w:rsidRPr="00C6697C">
        <w:rPr>
          <w:rFonts w:ascii="宋体" w:eastAsia="宋体" w:hAnsi="宋体" w:hint="eastAsia"/>
          <w:color w:val="000000" w:themeColor="text1"/>
          <w:sz w:val="24"/>
          <w:szCs w:val="24"/>
        </w:rPr>
        <w:t>学生对毕业论文工作有异议，应以书面形式向学院本科生毕业论文工作小组反映，一周内给予答复；学生对毕业论文答辩工作有异议，应以书面形式向学院</w:t>
      </w:r>
      <w:r w:rsidR="00ED4BC1" w:rsidRPr="00C6697C">
        <w:rPr>
          <w:rFonts w:ascii="宋体" w:hAnsi="宋体" w:hint="eastAsia"/>
          <w:color w:val="000000" w:themeColor="text1"/>
          <w:sz w:val="24"/>
        </w:rPr>
        <w:t>本科生毕业论文答辩委员会或专业系反映，</w:t>
      </w:r>
      <w:r w:rsidR="005343A7" w:rsidRPr="00C6697C">
        <w:rPr>
          <w:rFonts w:ascii="宋体" w:hAnsi="宋体" w:hint="eastAsia"/>
          <w:color w:val="000000" w:themeColor="text1"/>
          <w:sz w:val="24"/>
        </w:rPr>
        <w:t>三天内给予答复。</w:t>
      </w:r>
    </w:p>
    <w:p w:rsidR="00DE65D2" w:rsidRPr="00C6697C" w:rsidRDefault="00DA398B"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（二）关于跨院（系）、校外毕业论文管理，毕业论文涉密管理等，根据《浙江大学本科生毕业论文（设计）工作实施意见》执行。</w:t>
      </w:r>
    </w:p>
    <w:p w:rsidR="005343A7" w:rsidRPr="00C6697C" w:rsidRDefault="005343A7"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（三）</w:t>
      </w:r>
      <w:r w:rsidR="00521870" w:rsidRPr="00C6697C">
        <w:rPr>
          <w:rFonts w:ascii="宋体" w:eastAsia="宋体" w:hAnsi="宋体" w:hint="eastAsia"/>
          <w:color w:val="000000" w:themeColor="text1"/>
          <w:sz w:val="24"/>
          <w:szCs w:val="24"/>
        </w:rPr>
        <w:t>各专业可对特别优秀的毕业论文给予表彰和奖励，一般不超过专业人数的10%。</w:t>
      </w:r>
    </w:p>
    <w:p w:rsidR="00814E7C" w:rsidRPr="00C6697C" w:rsidRDefault="00814E7C"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（四）</w:t>
      </w:r>
      <w:r w:rsidR="00C055B8" w:rsidRPr="00C6697C">
        <w:rPr>
          <w:rFonts w:ascii="宋体" w:eastAsia="宋体" w:hAnsi="宋体" w:hint="eastAsia"/>
          <w:color w:val="000000" w:themeColor="text1"/>
          <w:sz w:val="24"/>
          <w:szCs w:val="24"/>
        </w:rPr>
        <w:t>本科生毕业论文工作</w:t>
      </w:r>
      <w:r w:rsidR="001224B1" w:rsidRPr="00C6697C">
        <w:rPr>
          <w:rFonts w:ascii="宋体" w:eastAsia="宋体" w:hAnsi="宋体" w:hint="eastAsia"/>
          <w:color w:val="000000" w:themeColor="text1"/>
          <w:sz w:val="24"/>
          <w:szCs w:val="24"/>
        </w:rPr>
        <w:t>在现代教务管理系统中</w:t>
      </w:r>
      <w:r w:rsidR="007A10DA" w:rsidRPr="00C6697C">
        <w:rPr>
          <w:rFonts w:ascii="宋体" w:eastAsia="宋体" w:hAnsi="宋体" w:hint="eastAsia"/>
          <w:color w:val="000000" w:themeColor="text1"/>
          <w:sz w:val="24"/>
          <w:szCs w:val="24"/>
        </w:rPr>
        <w:t>完成选题申报、指导教师录取学生、论文上传等</w:t>
      </w:r>
      <w:r w:rsidR="00B766EF" w:rsidRPr="00C6697C">
        <w:rPr>
          <w:rFonts w:ascii="宋体" w:eastAsia="宋体" w:hAnsi="宋体" w:hint="eastAsia"/>
          <w:color w:val="000000" w:themeColor="text1"/>
          <w:sz w:val="24"/>
          <w:szCs w:val="24"/>
        </w:rPr>
        <w:t>过程管理</w:t>
      </w:r>
      <w:r w:rsidR="007A10DA" w:rsidRPr="00C6697C">
        <w:rPr>
          <w:rFonts w:ascii="宋体" w:eastAsia="宋体" w:hAnsi="宋体" w:hint="eastAsia"/>
          <w:color w:val="000000" w:themeColor="text1"/>
          <w:sz w:val="24"/>
          <w:szCs w:val="24"/>
        </w:rPr>
        <w:t>工作</w:t>
      </w:r>
      <w:r w:rsidR="00C055B8" w:rsidRPr="00C6697C">
        <w:rPr>
          <w:rFonts w:ascii="宋体" w:eastAsia="宋体" w:hAnsi="宋体" w:hint="eastAsia"/>
          <w:color w:val="000000" w:themeColor="text1"/>
          <w:sz w:val="24"/>
          <w:szCs w:val="24"/>
        </w:rPr>
        <w:t>，具体由本</w:t>
      </w:r>
      <w:bookmarkStart w:id="0" w:name="_GoBack"/>
      <w:bookmarkEnd w:id="0"/>
      <w:r w:rsidR="00C055B8" w:rsidRPr="00C6697C">
        <w:rPr>
          <w:rFonts w:ascii="宋体" w:eastAsia="宋体" w:hAnsi="宋体" w:hint="eastAsia"/>
          <w:color w:val="000000" w:themeColor="text1"/>
          <w:sz w:val="24"/>
          <w:szCs w:val="24"/>
        </w:rPr>
        <w:t>科办安排和通知。</w:t>
      </w:r>
    </w:p>
    <w:p w:rsidR="001A2D31" w:rsidRPr="00C6697C" w:rsidRDefault="00ED4BC1" w:rsidP="009F5FB9">
      <w:pPr>
        <w:adjustRightInd w:val="0"/>
        <w:snapToGrid w:val="0"/>
        <w:spacing w:line="360" w:lineRule="auto"/>
        <w:ind w:firstLineChars="200" w:firstLine="562"/>
        <w:rPr>
          <w:rFonts w:ascii="宋体" w:eastAsia="宋体" w:hAnsi="宋体"/>
          <w:b/>
          <w:color w:val="000000" w:themeColor="text1"/>
          <w:sz w:val="28"/>
          <w:szCs w:val="28"/>
        </w:rPr>
      </w:pPr>
      <w:r w:rsidRPr="00C6697C">
        <w:rPr>
          <w:rFonts w:ascii="宋体" w:eastAsia="宋体" w:hAnsi="宋体" w:hint="eastAsia"/>
          <w:b/>
          <w:color w:val="000000" w:themeColor="text1"/>
          <w:sz w:val="28"/>
          <w:szCs w:val="28"/>
        </w:rPr>
        <w:t>九</w:t>
      </w:r>
      <w:r w:rsidR="001A2D31" w:rsidRPr="00C6697C">
        <w:rPr>
          <w:rFonts w:ascii="宋体" w:eastAsia="宋体" w:hAnsi="宋体" w:hint="eastAsia"/>
          <w:b/>
          <w:color w:val="000000" w:themeColor="text1"/>
          <w:sz w:val="28"/>
          <w:szCs w:val="28"/>
        </w:rPr>
        <w:t>、附则</w:t>
      </w:r>
    </w:p>
    <w:p w:rsidR="001D7451" w:rsidRPr="00C6697C" w:rsidRDefault="001A2D31"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（一）</w:t>
      </w:r>
      <w:r w:rsidR="009D081D" w:rsidRPr="00C6697C">
        <w:rPr>
          <w:rFonts w:ascii="宋体" w:eastAsia="宋体" w:hAnsi="宋体" w:hint="eastAsia"/>
          <w:color w:val="000000" w:themeColor="text1"/>
          <w:sz w:val="24"/>
          <w:szCs w:val="24"/>
        </w:rPr>
        <w:t>本实施细则适用于学院</w:t>
      </w:r>
      <w:r w:rsidR="00344DB5">
        <w:rPr>
          <w:rFonts w:ascii="宋体" w:eastAsia="宋体" w:hAnsi="宋体" w:hint="eastAsia"/>
          <w:color w:val="000000" w:themeColor="text1"/>
          <w:sz w:val="24"/>
          <w:szCs w:val="24"/>
        </w:rPr>
        <w:t>XX</w:t>
      </w:r>
      <w:r w:rsidR="009D081D" w:rsidRPr="00C6697C">
        <w:rPr>
          <w:rFonts w:ascii="宋体" w:eastAsia="宋体" w:hAnsi="宋体" w:hint="eastAsia"/>
          <w:color w:val="000000" w:themeColor="text1"/>
          <w:sz w:val="24"/>
          <w:szCs w:val="24"/>
        </w:rPr>
        <w:t>专业，按照专业招生的</w:t>
      </w:r>
      <w:r w:rsidR="00344DB5">
        <w:rPr>
          <w:rFonts w:ascii="宋体" w:eastAsia="宋体" w:hAnsi="宋体" w:hint="eastAsia"/>
          <w:color w:val="000000" w:themeColor="text1"/>
          <w:sz w:val="24"/>
          <w:szCs w:val="24"/>
        </w:rPr>
        <w:t>XX</w:t>
      </w:r>
      <w:r w:rsidR="001D7451" w:rsidRPr="00C6697C">
        <w:rPr>
          <w:rFonts w:ascii="宋体" w:eastAsia="宋体" w:hAnsi="宋体" w:hint="eastAsia"/>
          <w:color w:val="000000" w:themeColor="text1"/>
          <w:sz w:val="24"/>
          <w:szCs w:val="24"/>
        </w:rPr>
        <w:t>专业本科生毕业论文工作参照本实施细则执行，具体办法另行制订。</w:t>
      </w:r>
    </w:p>
    <w:p w:rsidR="001A2D31" w:rsidRPr="00C6697C" w:rsidRDefault="001D7451"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（二）</w:t>
      </w:r>
      <w:r w:rsidR="001A2D31" w:rsidRPr="00C6697C">
        <w:rPr>
          <w:rFonts w:ascii="宋体" w:eastAsia="宋体" w:hAnsi="宋体" w:hint="eastAsia"/>
          <w:color w:val="000000" w:themeColor="text1"/>
          <w:sz w:val="24"/>
          <w:szCs w:val="24"/>
        </w:rPr>
        <w:t>本实施</w:t>
      </w:r>
      <w:r w:rsidR="00C2690D" w:rsidRPr="00C6697C">
        <w:rPr>
          <w:rFonts w:ascii="宋体" w:eastAsia="宋体" w:hAnsi="宋体" w:hint="eastAsia"/>
          <w:color w:val="000000" w:themeColor="text1"/>
          <w:sz w:val="24"/>
          <w:szCs w:val="24"/>
        </w:rPr>
        <w:t>细则</w:t>
      </w:r>
      <w:r w:rsidR="001A2D31" w:rsidRPr="00C6697C">
        <w:rPr>
          <w:rFonts w:ascii="宋体" w:eastAsia="宋体" w:hAnsi="宋体" w:hint="eastAsia"/>
          <w:color w:val="000000" w:themeColor="text1"/>
          <w:sz w:val="24"/>
          <w:szCs w:val="24"/>
        </w:rPr>
        <w:t>由学院本科生</w:t>
      </w:r>
      <w:r w:rsidR="00C2690D" w:rsidRPr="00C6697C">
        <w:rPr>
          <w:rFonts w:ascii="宋体" w:eastAsia="宋体" w:hAnsi="宋体" w:hint="eastAsia"/>
          <w:color w:val="000000" w:themeColor="text1"/>
          <w:sz w:val="24"/>
          <w:szCs w:val="24"/>
        </w:rPr>
        <w:t>教学管理办公室</w:t>
      </w:r>
      <w:r w:rsidR="00DA398B" w:rsidRPr="00C6697C">
        <w:rPr>
          <w:rFonts w:ascii="宋体" w:eastAsia="宋体" w:hAnsi="宋体" w:hint="eastAsia"/>
          <w:color w:val="000000" w:themeColor="text1"/>
          <w:sz w:val="24"/>
          <w:szCs w:val="24"/>
        </w:rPr>
        <w:t>负责解释，自公布之日起实行。</w:t>
      </w:r>
    </w:p>
    <w:p w:rsidR="009E530E" w:rsidRPr="00C6697C" w:rsidRDefault="001A2D31" w:rsidP="009F5FB9">
      <w:pPr>
        <w:adjustRightInd w:val="0"/>
        <w:snapToGrid w:val="0"/>
        <w:spacing w:line="360" w:lineRule="auto"/>
        <w:ind w:firstLineChars="200" w:firstLine="480"/>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（二）本实施</w:t>
      </w:r>
      <w:r w:rsidR="00DA398B" w:rsidRPr="00C6697C">
        <w:rPr>
          <w:rFonts w:ascii="宋体" w:eastAsia="宋体" w:hAnsi="宋体" w:hint="eastAsia"/>
          <w:color w:val="000000" w:themeColor="text1"/>
          <w:sz w:val="24"/>
          <w:szCs w:val="24"/>
        </w:rPr>
        <w:t>细则未尽事宜，</w:t>
      </w:r>
      <w:r w:rsidR="00A06A42" w:rsidRPr="00C6697C">
        <w:rPr>
          <w:rFonts w:ascii="宋体" w:eastAsia="宋体" w:hAnsi="宋体" w:hint="eastAsia"/>
          <w:color w:val="000000" w:themeColor="text1"/>
          <w:sz w:val="24"/>
          <w:szCs w:val="24"/>
        </w:rPr>
        <w:t>根据《浙江大学本科生毕业论文（设计）工作实施意见》执行。</w:t>
      </w:r>
    </w:p>
    <w:p w:rsidR="001D7451" w:rsidRPr="00C6697C" w:rsidRDefault="001D7451" w:rsidP="009F5FB9">
      <w:pPr>
        <w:adjustRightInd w:val="0"/>
        <w:snapToGrid w:val="0"/>
        <w:spacing w:line="360" w:lineRule="auto"/>
        <w:ind w:firstLineChars="200" w:firstLine="480"/>
        <w:rPr>
          <w:rFonts w:ascii="宋体" w:eastAsia="宋体" w:hAnsi="宋体"/>
          <w:color w:val="000000" w:themeColor="text1"/>
          <w:sz w:val="24"/>
          <w:szCs w:val="24"/>
        </w:rPr>
      </w:pPr>
    </w:p>
    <w:p w:rsidR="0091506E" w:rsidRPr="00C6697C" w:rsidRDefault="00014E59" w:rsidP="008857E7">
      <w:pPr>
        <w:adjustRightInd w:val="0"/>
        <w:snapToGrid w:val="0"/>
        <w:spacing w:line="360" w:lineRule="auto"/>
        <w:jc w:val="right"/>
        <w:rPr>
          <w:rFonts w:ascii="宋体" w:eastAsia="宋体" w:hAnsi="宋体"/>
          <w:color w:val="000000" w:themeColor="text1"/>
          <w:sz w:val="24"/>
          <w:szCs w:val="24"/>
        </w:rPr>
      </w:pPr>
      <w:r>
        <w:rPr>
          <w:rFonts w:ascii="宋体" w:eastAsia="宋体" w:hAnsi="宋体" w:hint="eastAsia"/>
          <w:color w:val="000000" w:themeColor="text1"/>
          <w:sz w:val="24"/>
          <w:szCs w:val="24"/>
        </w:rPr>
        <w:t>XX</w:t>
      </w:r>
      <w:r w:rsidR="009E530E" w:rsidRPr="00C6697C">
        <w:rPr>
          <w:rFonts w:ascii="宋体" w:eastAsia="宋体" w:hAnsi="宋体" w:hint="eastAsia"/>
          <w:color w:val="000000" w:themeColor="text1"/>
          <w:sz w:val="24"/>
          <w:szCs w:val="24"/>
        </w:rPr>
        <w:t>学院</w:t>
      </w:r>
    </w:p>
    <w:p w:rsidR="00F707BF" w:rsidRPr="00C6697C" w:rsidRDefault="009E530E" w:rsidP="008857E7">
      <w:pPr>
        <w:adjustRightInd w:val="0"/>
        <w:snapToGrid w:val="0"/>
        <w:spacing w:line="360" w:lineRule="auto"/>
        <w:jc w:val="righ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2018年</w:t>
      </w:r>
      <w:r w:rsidR="00B50FD0" w:rsidRPr="00C6697C">
        <w:rPr>
          <w:rFonts w:ascii="宋体" w:eastAsia="宋体" w:hAnsi="宋体" w:hint="eastAsia"/>
          <w:color w:val="000000" w:themeColor="text1"/>
          <w:sz w:val="24"/>
          <w:szCs w:val="24"/>
        </w:rPr>
        <w:t>2</w:t>
      </w:r>
      <w:r w:rsidRPr="00C6697C">
        <w:rPr>
          <w:rFonts w:ascii="宋体" w:eastAsia="宋体" w:hAnsi="宋体" w:hint="eastAsia"/>
          <w:color w:val="000000" w:themeColor="text1"/>
          <w:sz w:val="24"/>
          <w:szCs w:val="24"/>
        </w:rPr>
        <w:t>月</w:t>
      </w:r>
      <w:r w:rsidR="00B50FD0" w:rsidRPr="00C6697C">
        <w:rPr>
          <w:rFonts w:ascii="宋体" w:eastAsia="宋体" w:hAnsi="宋体" w:hint="eastAsia"/>
          <w:color w:val="000000" w:themeColor="text1"/>
          <w:sz w:val="24"/>
          <w:szCs w:val="24"/>
        </w:rPr>
        <w:t>1</w:t>
      </w:r>
      <w:r w:rsidRPr="00C6697C">
        <w:rPr>
          <w:rFonts w:ascii="宋体" w:eastAsia="宋体" w:hAnsi="宋体" w:hint="eastAsia"/>
          <w:color w:val="000000" w:themeColor="text1"/>
          <w:sz w:val="24"/>
          <w:szCs w:val="24"/>
        </w:rPr>
        <w:t>日</w:t>
      </w:r>
      <w:r w:rsidR="00F707BF" w:rsidRPr="00C6697C">
        <w:rPr>
          <w:rFonts w:ascii="宋体" w:eastAsia="宋体" w:hAnsi="宋体"/>
          <w:color w:val="000000" w:themeColor="text1"/>
          <w:sz w:val="24"/>
          <w:szCs w:val="24"/>
        </w:rPr>
        <w:br w:type="page"/>
      </w:r>
    </w:p>
    <w:p w:rsidR="009E530E" w:rsidRPr="00C6697C" w:rsidRDefault="00F707BF" w:rsidP="00F707BF">
      <w:pPr>
        <w:adjustRightInd w:val="0"/>
        <w:snapToGrid w:val="0"/>
        <w:spacing w:line="360" w:lineRule="auto"/>
        <w:ind w:right="120"/>
        <w:jc w:val="left"/>
        <w:rPr>
          <w:rFonts w:ascii="宋体" w:eastAsia="宋体" w:hAnsi="宋体"/>
          <w:b/>
          <w:color w:val="000000" w:themeColor="text1"/>
          <w:sz w:val="24"/>
          <w:szCs w:val="24"/>
        </w:rPr>
      </w:pPr>
      <w:r w:rsidRPr="00C6697C">
        <w:rPr>
          <w:rFonts w:ascii="宋体" w:eastAsia="宋体" w:hAnsi="宋体" w:hint="eastAsia"/>
          <w:b/>
          <w:color w:val="000000" w:themeColor="text1"/>
          <w:sz w:val="24"/>
          <w:szCs w:val="24"/>
        </w:rPr>
        <w:lastRenderedPageBreak/>
        <w:t>附表目录：</w:t>
      </w:r>
    </w:p>
    <w:p w:rsidR="00F707BF" w:rsidRPr="00C6697C" w:rsidRDefault="00F707BF" w:rsidP="00F707BF">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1.选题申报表</w:t>
      </w:r>
      <w:r w:rsidR="00CB7525" w:rsidRPr="00C6697C">
        <w:rPr>
          <w:rFonts w:ascii="宋体" w:eastAsia="宋体" w:hAnsi="宋体" w:hint="eastAsia"/>
          <w:color w:val="000000" w:themeColor="text1"/>
          <w:sz w:val="24"/>
          <w:szCs w:val="24"/>
        </w:rPr>
        <w:t>、开题答辩成绩汇总表、毕业论文成绩汇总表</w:t>
      </w:r>
    </w:p>
    <w:p w:rsidR="00CB7525" w:rsidRPr="00C6697C" w:rsidRDefault="00F707BF" w:rsidP="00F707BF">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2.</w:t>
      </w:r>
      <w:r w:rsidR="00CB7525" w:rsidRPr="00C6697C">
        <w:rPr>
          <w:rFonts w:ascii="宋体" w:eastAsia="宋体" w:hAnsi="宋体" w:hint="eastAsia"/>
          <w:color w:val="000000" w:themeColor="text1"/>
          <w:sz w:val="24"/>
          <w:szCs w:val="24"/>
        </w:rPr>
        <w:t>《本科生毕业论文（设计）任务书》</w:t>
      </w:r>
    </w:p>
    <w:p w:rsidR="00CB7525" w:rsidRPr="00C6697C" w:rsidRDefault="00F707BF" w:rsidP="00CB7525">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3.</w:t>
      </w:r>
      <w:r w:rsidR="00CB7525" w:rsidRPr="00C6697C">
        <w:rPr>
          <w:rFonts w:ascii="宋体" w:eastAsia="宋体" w:hAnsi="宋体" w:hint="eastAsia"/>
          <w:color w:val="000000" w:themeColor="text1"/>
          <w:sz w:val="24"/>
          <w:szCs w:val="24"/>
        </w:rPr>
        <w:t>《浙江大学本科生毕业论文（设计）承诺书》</w:t>
      </w:r>
    </w:p>
    <w:p w:rsidR="001A2D31" w:rsidRPr="00C6697C" w:rsidRDefault="00897DD8" w:rsidP="00897DD8">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4.</w:t>
      </w:r>
      <w:r w:rsidR="00CB7525" w:rsidRPr="00C6697C">
        <w:rPr>
          <w:rFonts w:ascii="宋体" w:eastAsia="宋体" w:hAnsi="宋体" w:hint="eastAsia"/>
          <w:color w:val="000000" w:themeColor="text1"/>
          <w:sz w:val="24"/>
          <w:szCs w:val="24"/>
        </w:rPr>
        <w:t>《浙江大学本科生毕业论文（设计）文献综述和开题报告》</w:t>
      </w:r>
    </w:p>
    <w:p w:rsidR="00F10231" w:rsidRPr="00C6697C" w:rsidRDefault="00F10231" w:rsidP="00F10231">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5.</w:t>
      </w:r>
      <w:r w:rsidR="00CB7525" w:rsidRPr="00C6697C">
        <w:rPr>
          <w:rFonts w:hint="eastAsia"/>
          <w:color w:val="000000" w:themeColor="text1"/>
        </w:rPr>
        <w:t>《</w:t>
      </w:r>
      <w:r w:rsidR="00CB7525" w:rsidRPr="00C6697C">
        <w:rPr>
          <w:rFonts w:ascii="宋体" w:eastAsia="宋体" w:hAnsi="宋体" w:hint="eastAsia"/>
          <w:color w:val="000000" w:themeColor="text1"/>
          <w:sz w:val="24"/>
          <w:szCs w:val="24"/>
        </w:rPr>
        <w:t>浙江大学本科生毕业论文（设计）专家评阅意见表》</w:t>
      </w:r>
    </w:p>
    <w:p w:rsidR="001A2D31" w:rsidRPr="00C6697C" w:rsidRDefault="00F10231" w:rsidP="00F10231">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6.</w:t>
      </w:r>
      <w:r w:rsidR="00CB7525" w:rsidRPr="00C6697C">
        <w:rPr>
          <w:rFonts w:ascii="宋体" w:eastAsia="宋体" w:hAnsi="宋体" w:hint="eastAsia"/>
          <w:color w:val="000000" w:themeColor="text1"/>
          <w:sz w:val="24"/>
          <w:szCs w:val="24"/>
        </w:rPr>
        <w:t>《浙江大学本科生毕业论文（设计）现场答辩记录表》</w:t>
      </w:r>
    </w:p>
    <w:p w:rsidR="000E79FA" w:rsidRPr="00C6697C" w:rsidRDefault="00F10231" w:rsidP="000E79FA">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7.</w:t>
      </w:r>
      <w:r w:rsidR="00CB7525" w:rsidRPr="00C6697C">
        <w:rPr>
          <w:rFonts w:ascii="宋体" w:eastAsia="宋体" w:hAnsi="宋体" w:hint="eastAsia"/>
          <w:color w:val="000000" w:themeColor="text1"/>
          <w:sz w:val="24"/>
          <w:szCs w:val="24"/>
        </w:rPr>
        <w:t>《浙江大学本科生毕业论文（设计）编写规则》</w:t>
      </w:r>
    </w:p>
    <w:p w:rsidR="000E79FA" w:rsidRPr="00C6697C" w:rsidRDefault="000E79FA" w:rsidP="000E79FA">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8.</w:t>
      </w:r>
      <w:r w:rsidR="00CB7525" w:rsidRPr="00C6697C">
        <w:rPr>
          <w:rFonts w:ascii="宋体" w:eastAsia="宋体" w:hAnsi="宋体" w:hint="eastAsia"/>
          <w:color w:val="000000" w:themeColor="text1"/>
          <w:sz w:val="24"/>
          <w:szCs w:val="24"/>
        </w:rPr>
        <w:t>“浙江大学本科生毕业论文（设计）文献综述和开题报告（模板）”</w:t>
      </w:r>
    </w:p>
    <w:p w:rsidR="00CB7525" w:rsidRPr="00C6697C" w:rsidRDefault="00CB7525" w:rsidP="00F10231">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 xml:space="preserve">9.“浙江大学本科生毕业论文（设计）（模板）” </w:t>
      </w:r>
    </w:p>
    <w:p w:rsidR="00CB7525" w:rsidRPr="00C6697C" w:rsidRDefault="00CB7525" w:rsidP="00F10231">
      <w:pPr>
        <w:adjustRightInd w:val="0"/>
        <w:snapToGrid w:val="0"/>
        <w:spacing w:line="360" w:lineRule="auto"/>
        <w:ind w:right="120"/>
        <w:jc w:val="left"/>
        <w:rPr>
          <w:rFonts w:ascii="宋体" w:eastAsia="宋体" w:hAnsi="宋体"/>
          <w:color w:val="000000" w:themeColor="text1"/>
          <w:sz w:val="24"/>
          <w:szCs w:val="24"/>
        </w:rPr>
      </w:pPr>
      <w:r w:rsidRPr="00C6697C">
        <w:rPr>
          <w:rFonts w:ascii="宋体" w:eastAsia="宋体" w:hAnsi="宋体" w:hint="eastAsia"/>
          <w:color w:val="000000" w:themeColor="text1"/>
          <w:sz w:val="24"/>
          <w:szCs w:val="24"/>
        </w:rPr>
        <w:t>10.毕业论文格式范文</w:t>
      </w:r>
    </w:p>
    <w:p w:rsidR="00CD4544" w:rsidRPr="00C6697C" w:rsidRDefault="00CD4544" w:rsidP="00790455">
      <w:pPr>
        <w:spacing w:line="360" w:lineRule="auto"/>
        <w:rPr>
          <w:rFonts w:ascii="宋体" w:eastAsia="宋体" w:hAnsi="宋体"/>
          <w:color w:val="000000" w:themeColor="text1"/>
          <w:sz w:val="24"/>
          <w:szCs w:val="24"/>
        </w:rPr>
      </w:pPr>
    </w:p>
    <w:sectPr w:rsidR="00CD4544" w:rsidRPr="00C6697C" w:rsidSect="00D30E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2F0" w:rsidRDefault="009112F0" w:rsidP="000408E4">
      <w:r>
        <w:separator/>
      </w:r>
    </w:p>
  </w:endnote>
  <w:endnote w:type="continuationSeparator" w:id="1">
    <w:p w:rsidR="009112F0" w:rsidRDefault="009112F0" w:rsidP="000408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2F0" w:rsidRDefault="009112F0" w:rsidP="000408E4">
      <w:r>
        <w:separator/>
      </w:r>
    </w:p>
  </w:footnote>
  <w:footnote w:type="continuationSeparator" w:id="1">
    <w:p w:rsidR="009112F0" w:rsidRDefault="009112F0" w:rsidP="000408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1921"/>
    <w:rsid w:val="000007D8"/>
    <w:rsid w:val="00005951"/>
    <w:rsid w:val="000104BD"/>
    <w:rsid w:val="0001092E"/>
    <w:rsid w:val="0001392D"/>
    <w:rsid w:val="000147BB"/>
    <w:rsid w:val="00014E59"/>
    <w:rsid w:val="00020878"/>
    <w:rsid w:val="000256C3"/>
    <w:rsid w:val="000300A9"/>
    <w:rsid w:val="0003557A"/>
    <w:rsid w:val="000408E4"/>
    <w:rsid w:val="00077EB7"/>
    <w:rsid w:val="00080F86"/>
    <w:rsid w:val="00082721"/>
    <w:rsid w:val="00090646"/>
    <w:rsid w:val="00090C7B"/>
    <w:rsid w:val="00090CA4"/>
    <w:rsid w:val="00095BD2"/>
    <w:rsid w:val="000A1A90"/>
    <w:rsid w:val="000A750B"/>
    <w:rsid w:val="000B42BC"/>
    <w:rsid w:val="000B479F"/>
    <w:rsid w:val="000D380A"/>
    <w:rsid w:val="000E2138"/>
    <w:rsid w:val="000E2F2D"/>
    <w:rsid w:val="000E79FA"/>
    <w:rsid w:val="000F49B1"/>
    <w:rsid w:val="000F6472"/>
    <w:rsid w:val="00100165"/>
    <w:rsid w:val="00101154"/>
    <w:rsid w:val="001018EA"/>
    <w:rsid w:val="00101EA1"/>
    <w:rsid w:val="00103466"/>
    <w:rsid w:val="00110881"/>
    <w:rsid w:val="001115CD"/>
    <w:rsid w:val="00113FBF"/>
    <w:rsid w:val="00114FAF"/>
    <w:rsid w:val="00116701"/>
    <w:rsid w:val="00117912"/>
    <w:rsid w:val="0012214B"/>
    <w:rsid w:val="001224B1"/>
    <w:rsid w:val="00122929"/>
    <w:rsid w:val="00123BD2"/>
    <w:rsid w:val="0013498A"/>
    <w:rsid w:val="0013653F"/>
    <w:rsid w:val="00144B7A"/>
    <w:rsid w:val="00146A36"/>
    <w:rsid w:val="00152BFC"/>
    <w:rsid w:val="00157C09"/>
    <w:rsid w:val="00162D5A"/>
    <w:rsid w:val="00163034"/>
    <w:rsid w:val="00175DB3"/>
    <w:rsid w:val="00182297"/>
    <w:rsid w:val="001949BB"/>
    <w:rsid w:val="00196A98"/>
    <w:rsid w:val="001A2D31"/>
    <w:rsid w:val="001B1DAB"/>
    <w:rsid w:val="001C2F54"/>
    <w:rsid w:val="001D28C9"/>
    <w:rsid w:val="001D7451"/>
    <w:rsid w:val="001D76CE"/>
    <w:rsid w:val="001E252F"/>
    <w:rsid w:val="001E3F5E"/>
    <w:rsid w:val="001E4BA7"/>
    <w:rsid w:val="001E6270"/>
    <w:rsid w:val="001F3844"/>
    <w:rsid w:val="00206447"/>
    <w:rsid w:val="0021211C"/>
    <w:rsid w:val="0022435B"/>
    <w:rsid w:val="002245A8"/>
    <w:rsid w:val="00251D7F"/>
    <w:rsid w:val="00254906"/>
    <w:rsid w:val="002604A2"/>
    <w:rsid w:val="002647A5"/>
    <w:rsid w:val="00294E95"/>
    <w:rsid w:val="00297642"/>
    <w:rsid w:val="002B16A7"/>
    <w:rsid w:val="002B1F35"/>
    <w:rsid w:val="002D180E"/>
    <w:rsid w:val="002D1BAB"/>
    <w:rsid w:val="002D1EBC"/>
    <w:rsid w:val="002D2C4B"/>
    <w:rsid w:val="002D65B5"/>
    <w:rsid w:val="002E0FA8"/>
    <w:rsid w:val="002F0369"/>
    <w:rsid w:val="00304275"/>
    <w:rsid w:val="003048E9"/>
    <w:rsid w:val="00330720"/>
    <w:rsid w:val="00330E45"/>
    <w:rsid w:val="00332359"/>
    <w:rsid w:val="00334326"/>
    <w:rsid w:val="003412EF"/>
    <w:rsid w:val="00344DB5"/>
    <w:rsid w:val="00357AD3"/>
    <w:rsid w:val="00360009"/>
    <w:rsid w:val="00365340"/>
    <w:rsid w:val="003A1BA5"/>
    <w:rsid w:val="003C4A3C"/>
    <w:rsid w:val="003D7B9A"/>
    <w:rsid w:val="003E48D9"/>
    <w:rsid w:val="004052FD"/>
    <w:rsid w:val="00424C88"/>
    <w:rsid w:val="00443174"/>
    <w:rsid w:val="004744D6"/>
    <w:rsid w:val="0048140C"/>
    <w:rsid w:val="00485497"/>
    <w:rsid w:val="004879C0"/>
    <w:rsid w:val="004932A7"/>
    <w:rsid w:val="00494345"/>
    <w:rsid w:val="004944D1"/>
    <w:rsid w:val="004965C9"/>
    <w:rsid w:val="004A08EF"/>
    <w:rsid w:val="004B0EFA"/>
    <w:rsid w:val="004C3102"/>
    <w:rsid w:val="004D2DBA"/>
    <w:rsid w:val="004E3714"/>
    <w:rsid w:val="004F707D"/>
    <w:rsid w:val="00510859"/>
    <w:rsid w:val="00510969"/>
    <w:rsid w:val="00521870"/>
    <w:rsid w:val="0052573C"/>
    <w:rsid w:val="005343A7"/>
    <w:rsid w:val="005344F5"/>
    <w:rsid w:val="005537A5"/>
    <w:rsid w:val="00562FB2"/>
    <w:rsid w:val="005856D5"/>
    <w:rsid w:val="005A031B"/>
    <w:rsid w:val="005A4314"/>
    <w:rsid w:val="005A6B26"/>
    <w:rsid w:val="005B189B"/>
    <w:rsid w:val="005C3253"/>
    <w:rsid w:val="005D38A4"/>
    <w:rsid w:val="005E50C0"/>
    <w:rsid w:val="005E68B5"/>
    <w:rsid w:val="005F6DC8"/>
    <w:rsid w:val="005F7AE1"/>
    <w:rsid w:val="006070CC"/>
    <w:rsid w:val="00607E74"/>
    <w:rsid w:val="00626AD0"/>
    <w:rsid w:val="0063577C"/>
    <w:rsid w:val="00637D7A"/>
    <w:rsid w:val="006441B2"/>
    <w:rsid w:val="00647881"/>
    <w:rsid w:val="00662B70"/>
    <w:rsid w:val="00670552"/>
    <w:rsid w:val="0067268E"/>
    <w:rsid w:val="006E5E48"/>
    <w:rsid w:val="006F205D"/>
    <w:rsid w:val="006F646F"/>
    <w:rsid w:val="00705C69"/>
    <w:rsid w:val="0071107D"/>
    <w:rsid w:val="00711356"/>
    <w:rsid w:val="00711BD7"/>
    <w:rsid w:val="007137E0"/>
    <w:rsid w:val="007219CE"/>
    <w:rsid w:val="0073043B"/>
    <w:rsid w:val="00730B31"/>
    <w:rsid w:val="00732A25"/>
    <w:rsid w:val="007350AE"/>
    <w:rsid w:val="00747794"/>
    <w:rsid w:val="0076276E"/>
    <w:rsid w:val="0076323A"/>
    <w:rsid w:val="00783B68"/>
    <w:rsid w:val="00786CB9"/>
    <w:rsid w:val="00790455"/>
    <w:rsid w:val="007942C3"/>
    <w:rsid w:val="007963D9"/>
    <w:rsid w:val="007971F0"/>
    <w:rsid w:val="007A10DA"/>
    <w:rsid w:val="007A6C51"/>
    <w:rsid w:val="007B105A"/>
    <w:rsid w:val="007D441C"/>
    <w:rsid w:val="007D4FAF"/>
    <w:rsid w:val="007F09D1"/>
    <w:rsid w:val="007F3243"/>
    <w:rsid w:val="0080052C"/>
    <w:rsid w:val="00810BCF"/>
    <w:rsid w:val="00814E7C"/>
    <w:rsid w:val="008167C4"/>
    <w:rsid w:val="00823C46"/>
    <w:rsid w:val="008368E4"/>
    <w:rsid w:val="00850355"/>
    <w:rsid w:val="008507B9"/>
    <w:rsid w:val="00862276"/>
    <w:rsid w:val="00871C55"/>
    <w:rsid w:val="008857E7"/>
    <w:rsid w:val="008973FD"/>
    <w:rsid w:val="00897DD8"/>
    <w:rsid w:val="008A3FC9"/>
    <w:rsid w:val="008A669B"/>
    <w:rsid w:val="008B08CA"/>
    <w:rsid w:val="008D79DA"/>
    <w:rsid w:val="008F6A65"/>
    <w:rsid w:val="009112F0"/>
    <w:rsid w:val="0091506E"/>
    <w:rsid w:val="009165E1"/>
    <w:rsid w:val="00917BFF"/>
    <w:rsid w:val="00925492"/>
    <w:rsid w:val="00927501"/>
    <w:rsid w:val="00935529"/>
    <w:rsid w:val="00947E32"/>
    <w:rsid w:val="009528CE"/>
    <w:rsid w:val="009548FE"/>
    <w:rsid w:val="00961E00"/>
    <w:rsid w:val="0096378D"/>
    <w:rsid w:val="0098217F"/>
    <w:rsid w:val="00987B78"/>
    <w:rsid w:val="009A40FF"/>
    <w:rsid w:val="009A5612"/>
    <w:rsid w:val="009C1C0F"/>
    <w:rsid w:val="009C7E80"/>
    <w:rsid w:val="009D081D"/>
    <w:rsid w:val="009D309A"/>
    <w:rsid w:val="009E2E5B"/>
    <w:rsid w:val="009E530E"/>
    <w:rsid w:val="009E6FDC"/>
    <w:rsid w:val="009F5FB9"/>
    <w:rsid w:val="009F721F"/>
    <w:rsid w:val="00A02115"/>
    <w:rsid w:val="00A06A42"/>
    <w:rsid w:val="00A2576D"/>
    <w:rsid w:val="00A31B2E"/>
    <w:rsid w:val="00A4418E"/>
    <w:rsid w:val="00A71319"/>
    <w:rsid w:val="00A83E67"/>
    <w:rsid w:val="00A841C4"/>
    <w:rsid w:val="00A869F5"/>
    <w:rsid w:val="00A910A3"/>
    <w:rsid w:val="00A97689"/>
    <w:rsid w:val="00AB0B4B"/>
    <w:rsid w:val="00AB53EF"/>
    <w:rsid w:val="00AC3D1C"/>
    <w:rsid w:val="00AC52CE"/>
    <w:rsid w:val="00AD0375"/>
    <w:rsid w:val="00AD296E"/>
    <w:rsid w:val="00AD2B99"/>
    <w:rsid w:val="00AD564B"/>
    <w:rsid w:val="00AE6848"/>
    <w:rsid w:val="00AF2143"/>
    <w:rsid w:val="00AF5F6D"/>
    <w:rsid w:val="00B010C8"/>
    <w:rsid w:val="00B04884"/>
    <w:rsid w:val="00B0553E"/>
    <w:rsid w:val="00B07E1D"/>
    <w:rsid w:val="00B101B1"/>
    <w:rsid w:val="00B1653C"/>
    <w:rsid w:val="00B30AC5"/>
    <w:rsid w:val="00B31DDD"/>
    <w:rsid w:val="00B3430F"/>
    <w:rsid w:val="00B40AB1"/>
    <w:rsid w:val="00B43675"/>
    <w:rsid w:val="00B4656D"/>
    <w:rsid w:val="00B50FD0"/>
    <w:rsid w:val="00B605CF"/>
    <w:rsid w:val="00B66A2D"/>
    <w:rsid w:val="00B740AC"/>
    <w:rsid w:val="00B76635"/>
    <w:rsid w:val="00B766EF"/>
    <w:rsid w:val="00B810E0"/>
    <w:rsid w:val="00B87D68"/>
    <w:rsid w:val="00BA0E9B"/>
    <w:rsid w:val="00BA1F03"/>
    <w:rsid w:val="00BA298D"/>
    <w:rsid w:val="00BB4DB1"/>
    <w:rsid w:val="00BC1E8E"/>
    <w:rsid w:val="00BD510A"/>
    <w:rsid w:val="00BE734F"/>
    <w:rsid w:val="00BE7684"/>
    <w:rsid w:val="00BF42AB"/>
    <w:rsid w:val="00C0423A"/>
    <w:rsid w:val="00C055B8"/>
    <w:rsid w:val="00C240CD"/>
    <w:rsid w:val="00C2690D"/>
    <w:rsid w:val="00C4458B"/>
    <w:rsid w:val="00C51D9D"/>
    <w:rsid w:val="00C551AF"/>
    <w:rsid w:val="00C616CB"/>
    <w:rsid w:val="00C63B51"/>
    <w:rsid w:val="00C65552"/>
    <w:rsid w:val="00C6697C"/>
    <w:rsid w:val="00C8186A"/>
    <w:rsid w:val="00C82EEA"/>
    <w:rsid w:val="00C96BFE"/>
    <w:rsid w:val="00CB4544"/>
    <w:rsid w:val="00CB7525"/>
    <w:rsid w:val="00CC02D5"/>
    <w:rsid w:val="00CC49D9"/>
    <w:rsid w:val="00CC5D29"/>
    <w:rsid w:val="00CC66B5"/>
    <w:rsid w:val="00CC6AAD"/>
    <w:rsid w:val="00CD22C2"/>
    <w:rsid w:val="00CD4544"/>
    <w:rsid w:val="00CF2D92"/>
    <w:rsid w:val="00CF3D51"/>
    <w:rsid w:val="00CF70BD"/>
    <w:rsid w:val="00D208BE"/>
    <w:rsid w:val="00D2444A"/>
    <w:rsid w:val="00D30E51"/>
    <w:rsid w:val="00D31921"/>
    <w:rsid w:val="00D34591"/>
    <w:rsid w:val="00D54E86"/>
    <w:rsid w:val="00D57EE9"/>
    <w:rsid w:val="00D66348"/>
    <w:rsid w:val="00D853DE"/>
    <w:rsid w:val="00D9405E"/>
    <w:rsid w:val="00D96661"/>
    <w:rsid w:val="00DA398B"/>
    <w:rsid w:val="00DA69A7"/>
    <w:rsid w:val="00DB3E23"/>
    <w:rsid w:val="00DC367D"/>
    <w:rsid w:val="00DE0E80"/>
    <w:rsid w:val="00DE65D2"/>
    <w:rsid w:val="00E0246E"/>
    <w:rsid w:val="00E14920"/>
    <w:rsid w:val="00E40164"/>
    <w:rsid w:val="00E4375B"/>
    <w:rsid w:val="00E449CE"/>
    <w:rsid w:val="00E5060C"/>
    <w:rsid w:val="00E53636"/>
    <w:rsid w:val="00E55C30"/>
    <w:rsid w:val="00E6309A"/>
    <w:rsid w:val="00E66F2C"/>
    <w:rsid w:val="00E67A74"/>
    <w:rsid w:val="00E97668"/>
    <w:rsid w:val="00EA7D6F"/>
    <w:rsid w:val="00EB68F9"/>
    <w:rsid w:val="00ED4BC1"/>
    <w:rsid w:val="00ED7E12"/>
    <w:rsid w:val="00EE6A66"/>
    <w:rsid w:val="00EF4261"/>
    <w:rsid w:val="00EF60A6"/>
    <w:rsid w:val="00F00924"/>
    <w:rsid w:val="00F03038"/>
    <w:rsid w:val="00F039C8"/>
    <w:rsid w:val="00F04FF0"/>
    <w:rsid w:val="00F06725"/>
    <w:rsid w:val="00F07202"/>
    <w:rsid w:val="00F10231"/>
    <w:rsid w:val="00F1232F"/>
    <w:rsid w:val="00F165D4"/>
    <w:rsid w:val="00F21BFC"/>
    <w:rsid w:val="00F24611"/>
    <w:rsid w:val="00F3523B"/>
    <w:rsid w:val="00F35E01"/>
    <w:rsid w:val="00F370CC"/>
    <w:rsid w:val="00F52A86"/>
    <w:rsid w:val="00F707BF"/>
    <w:rsid w:val="00F72CE6"/>
    <w:rsid w:val="00F8222A"/>
    <w:rsid w:val="00F849BB"/>
    <w:rsid w:val="00F91169"/>
    <w:rsid w:val="00FB15AB"/>
    <w:rsid w:val="00FB5306"/>
    <w:rsid w:val="00FC086D"/>
    <w:rsid w:val="00FC2973"/>
    <w:rsid w:val="00FC52A2"/>
    <w:rsid w:val="00FE2BFB"/>
    <w:rsid w:val="00FE5F89"/>
    <w:rsid w:val="00FF34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08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08E4"/>
    <w:rPr>
      <w:sz w:val="18"/>
      <w:szCs w:val="18"/>
    </w:rPr>
  </w:style>
  <w:style w:type="paragraph" w:styleId="a4">
    <w:name w:val="footer"/>
    <w:basedOn w:val="a"/>
    <w:link w:val="Char0"/>
    <w:uiPriority w:val="99"/>
    <w:unhideWhenUsed/>
    <w:rsid w:val="000408E4"/>
    <w:pPr>
      <w:tabs>
        <w:tab w:val="center" w:pos="4153"/>
        <w:tab w:val="right" w:pos="8306"/>
      </w:tabs>
      <w:snapToGrid w:val="0"/>
      <w:jc w:val="left"/>
    </w:pPr>
    <w:rPr>
      <w:sz w:val="18"/>
      <w:szCs w:val="18"/>
    </w:rPr>
  </w:style>
  <w:style w:type="character" w:customStyle="1" w:styleId="Char0">
    <w:name w:val="页脚 Char"/>
    <w:basedOn w:val="a0"/>
    <w:link w:val="a4"/>
    <w:uiPriority w:val="99"/>
    <w:rsid w:val="000408E4"/>
    <w:rPr>
      <w:sz w:val="18"/>
      <w:szCs w:val="18"/>
    </w:rPr>
  </w:style>
  <w:style w:type="paragraph" w:customStyle="1" w:styleId="Default">
    <w:name w:val="Default"/>
    <w:rsid w:val="000E79FA"/>
    <w:pPr>
      <w:widowControl w:val="0"/>
      <w:autoSpaceDE w:val="0"/>
      <w:autoSpaceDN w:val="0"/>
      <w:adjustRightInd w:val="0"/>
    </w:pPr>
    <w:rPr>
      <w:rFonts w:ascii="仿宋" w:eastAsia="仿宋" w:cs="仿宋"/>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08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08E4"/>
    <w:rPr>
      <w:sz w:val="18"/>
      <w:szCs w:val="18"/>
    </w:rPr>
  </w:style>
  <w:style w:type="paragraph" w:styleId="a4">
    <w:name w:val="footer"/>
    <w:basedOn w:val="a"/>
    <w:link w:val="Char0"/>
    <w:uiPriority w:val="99"/>
    <w:unhideWhenUsed/>
    <w:rsid w:val="000408E4"/>
    <w:pPr>
      <w:tabs>
        <w:tab w:val="center" w:pos="4153"/>
        <w:tab w:val="right" w:pos="8306"/>
      </w:tabs>
      <w:snapToGrid w:val="0"/>
      <w:jc w:val="left"/>
    </w:pPr>
    <w:rPr>
      <w:sz w:val="18"/>
      <w:szCs w:val="18"/>
    </w:rPr>
  </w:style>
  <w:style w:type="character" w:customStyle="1" w:styleId="Char0">
    <w:name w:val="页脚 Char"/>
    <w:basedOn w:val="a0"/>
    <w:link w:val="a4"/>
    <w:uiPriority w:val="99"/>
    <w:rsid w:val="000408E4"/>
    <w:rPr>
      <w:sz w:val="18"/>
      <w:szCs w:val="18"/>
    </w:rPr>
  </w:style>
  <w:style w:type="paragraph" w:customStyle="1" w:styleId="Default">
    <w:name w:val="Default"/>
    <w:rsid w:val="000E79FA"/>
    <w:pPr>
      <w:widowControl w:val="0"/>
      <w:autoSpaceDE w:val="0"/>
      <w:autoSpaceDN w:val="0"/>
      <w:adjustRightInd w:val="0"/>
    </w:pPr>
    <w:rPr>
      <w:rFonts w:ascii="仿宋" w:eastAsia="仿宋" w:cs="仿宋"/>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50242433">
      <w:bodyDiv w:val="1"/>
      <w:marLeft w:val="0"/>
      <w:marRight w:val="0"/>
      <w:marTop w:val="0"/>
      <w:marBottom w:val="0"/>
      <w:divBdr>
        <w:top w:val="none" w:sz="0" w:space="0" w:color="auto"/>
        <w:left w:val="none" w:sz="0" w:space="0" w:color="auto"/>
        <w:bottom w:val="none" w:sz="0" w:space="0" w:color="auto"/>
        <w:right w:val="none" w:sz="0" w:space="0" w:color="auto"/>
      </w:divBdr>
    </w:div>
    <w:div w:id="764498943">
      <w:bodyDiv w:val="1"/>
      <w:marLeft w:val="0"/>
      <w:marRight w:val="0"/>
      <w:marTop w:val="0"/>
      <w:marBottom w:val="0"/>
      <w:divBdr>
        <w:top w:val="none" w:sz="0" w:space="0" w:color="auto"/>
        <w:left w:val="none" w:sz="0" w:space="0" w:color="auto"/>
        <w:bottom w:val="none" w:sz="0" w:space="0" w:color="auto"/>
        <w:right w:val="none" w:sz="0" w:space="0" w:color="auto"/>
      </w:divBdr>
      <w:divsChild>
        <w:div w:id="415399832">
          <w:marLeft w:val="0"/>
          <w:marRight w:val="0"/>
          <w:marTop w:val="0"/>
          <w:marBottom w:val="0"/>
          <w:divBdr>
            <w:top w:val="none" w:sz="0" w:space="0" w:color="auto"/>
            <w:left w:val="none" w:sz="0" w:space="0" w:color="auto"/>
            <w:bottom w:val="none" w:sz="0" w:space="0" w:color="auto"/>
            <w:right w:val="none" w:sz="0" w:space="0" w:color="auto"/>
          </w:divBdr>
        </w:div>
        <w:div w:id="87386309">
          <w:marLeft w:val="0"/>
          <w:marRight w:val="0"/>
          <w:marTop w:val="0"/>
          <w:marBottom w:val="0"/>
          <w:divBdr>
            <w:top w:val="none" w:sz="0" w:space="0" w:color="auto"/>
            <w:left w:val="none" w:sz="0" w:space="0" w:color="auto"/>
            <w:bottom w:val="none" w:sz="0" w:space="0" w:color="auto"/>
            <w:right w:val="none" w:sz="0" w:space="0" w:color="auto"/>
          </w:divBdr>
        </w:div>
        <w:div w:id="2133479024">
          <w:marLeft w:val="0"/>
          <w:marRight w:val="0"/>
          <w:marTop w:val="0"/>
          <w:marBottom w:val="0"/>
          <w:divBdr>
            <w:top w:val="none" w:sz="0" w:space="0" w:color="auto"/>
            <w:left w:val="none" w:sz="0" w:space="0" w:color="auto"/>
            <w:bottom w:val="none" w:sz="0" w:space="0" w:color="auto"/>
            <w:right w:val="none" w:sz="0" w:space="0" w:color="auto"/>
          </w:divBdr>
        </w:div>
      </w:divsChild>
    </w:div>
    <w:div w:id="77335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1391</TotalTime>
  <Pages>9</Pages>
  <Words>973</Words>
  <Characters>5549</Characters>
  <Application>Microsoft Office Word</Application>
  <DocSecurity>0</DocSecurity>
  <Lines>46</Lines>
  <Paragraphs>13</Paragraphs>
  <ScaleCrop>false</ScaleCrop>
  <Company>Zhejiang University</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胡欢欢</dc:creator>
  <cp:lastModifiedBy>Dell</cp:lastModifiedBy>
  <cp:revision>305</cp:revision>
  <dcterms:created xsi:type="dcterms:W3CDTF">2018-01-29T07:37:00Z</dcterms:created>
  <dcterms:modified xsi:type="dcterms:W3CDTF">2018-03-21T04:10:00Z</dcterms:modified>
</cp:coreProperties>
</file>